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E8" w:rsidRDefault="004303E8" w:rsidP="00BA5F4A">
      <w:pPr>
        <w:pStyle w:val="PlainText"/>
        <w:rPr>
          <w:rFonts w:asciiTheme="minorHAnsi" w:hAnsiTheme="minorHAnsi"/>
          <w:b/>
          <w:bCs/>
          <w:sz w:val="24"/>
          <w:szCs w:val="24"/>
        </w:rPr>
      </w:pPr>
      <w:r w:rsidRPr="00E53C66">
        <w:rPr>
          <w:rFonts w:asciiTheme="minorHAnsi" w:hAnsiTheme="minorHAnsi"/>
          <w:b/>
          <w:bCs/>
          <w:noProof/>
          <w:sz w:val="24"/>
          <w:szCs w:val="24"/>
        </w:rPr>
        <w:drawing>
          <wp:anchor distT="0" distB="0" distL="114300" distR="114300" simplePos="0" relativeHeight="251659264" behindDoc="1" locked="0" layoutInCell="1" allowOverlap="1" wp14:anchorId="4BF15EF1" wp14:editId="05D41441">
            <wp:simplePos x="0" y="0"/>
            <wp:positionH relativeFrom="column">
              <wp:posOffset>-333375</wp:posOffset>
            </wp:positionH>
            <wp:positionV relativeFrom="paragraph">
              <wp:posOffset>-160655</wp:posOffset>
            </wp:positionV>
            <wp:extent cx="1009650" cy="1009650"/>
            <wp:effectExtent l="0" t="0" r="0" b="0"/>
            <wp:wrapNone/>
            <wp:docPr id="1" name="Picture 1" descr="C:\Users\user 2\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2\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5F4A" w:rsidRPr="00BA5F4A" w:rsidRDefault="00BA5F4A" w:rsidP="00BA5F4A">
      <w:pPr>
        <w:pStyle w:val="PlainText"/>
        <w:rPr>
          <w:rFonts w:asciiTheme="minorHAnsi" w:hAnsiTheme="minorHAnsi"/>
          <w:b/>
          <w:bCs/>
          <w:sz w:val="24"/>
          <w:szCs w:val="24"/>
        </w:rPr>
      </w:pPr>
    </w:p>
    <w:p w:rsidR="004303E8" w:rsidRPr="00E53C66" w:rsidRDefault="004303E8" w:rsidP="004303E8">
      <w:pPr>
        <w:suppressAutoHyphens/>
        <w:autoSpaceDE w:val="0"/>
        <w:autoSpaceDN w:val="0"/>
        <w:adjustRightInd w:val="0"/>
        <w:spacing w:after="0" w:line="240" w:lineRule="auto"/>
        <w:rPr>
          <w:rFonts w:eastAsia="Times New Roman" w:cs="Times New Roman"/>
          <w:b/>
          <w:sz w:val="24"/>
          <w:szCs w:val="24"/>
          <w:lang w:eastAsia="ar-SA"/>
        </w:rPr>
      </w:pPr>
    </w:p>
    <w:p w:rsidR="00CA7C0C" w:rsidRDefault="004303E8" w:rsidP="004303E8">
      <w:pPr>
        <w:jc w:val="center"/>
        <w:rPr>
          <w:b/>
          <w:u w:val="single"/>
        </w:rPr>
      </w:pPr>
      <w:r w:rsidRPr="000F3842">
        <w:rPr>
          <w:b/>
          <w:u w:val="single"/>
        </w:rPr>
        <w:t>FAFEN</w:t>
      </w:r>
      <w:r w:rsidR="00344040">
        <w:rPr>
          <w:b/>
          <w:u w:val="single"/>
        </w:rPr>
        <w:t>’s</w:t>
      </w:r>
      <w:r w:rsidRPr="000F3842">
        <w:rPr>
          <w:b/>
          <w:u w:val="single"/>
        </w:rPr>
        <w:t xml:space="preserve"> </w:t>
      </w:r>
      <w:r w:rsidR="003D4D00">
        <w:rPr>
          <w:b/>
          <w:u w:val="single"/>
        </w:rPr>
        <w:t>Session</w:t>
      </w:r>
      <w:r w:rsidRPr="000F3842">
        <w:rPr>
          <w:b/>
          <w:u w:val="single"/>
        </w:rPr>
        <w:t xml:space="preserve"> Report o</w:t>
      </w:r>
      <w:r>
        <w:rPr>
          <w:b/>
          <w:u w:val="single"/>
        </w:rPr>
        <w:t>n</w:t>
      </w:r>
      <w:r w:rsidRPr="000F3842">
        <w:rPr>
          <w:b/>
          <w:u w:val="single"/>
        </w:rPr>
        <w:t xml:space="preserve"> </w:t>
      </w:r>
      <w:r w:rsidR="003D4D00">
        <w:rPr>
          <w:b/>
          <w:u w:val="single"/>
        </w:rPr>
        <w:t xml:space="preserve">114th </w:t>
      </w:r>
      <w:r w:rsidR="00344040">
        <w:rPr>
          <w:b/>
          <w:u w:val="single"/>
        </w:rPr>
        <w:t>S</w:t>
      </w:r>
      <w:r w:rsidRPr="000F3842">
        <w:rPr>
          <w:b/>
          <w:u w:val="single"/>
        </w:rPr>
        <w:t xml:space="preserve">ession of </w:t>
      </w:r>
      <w:r>
        <w:rPr>
          <w:b/>
          <w:u w:val="single"/>
        </w:rPr>
        <w:t xml:space="preserve">the </w:t>
      </w:r>
      <w:r w:rsidR="00CA7C0C">
        <w:rPr>
          <w:b/>
          <w:u w:val="single"/>
        </w:rPr>
        <w:t xml:space="preserve">Senate </w:t>
      </w:r>
    </w:p>
    <w:p w:rsidR="004303E8" w:rsidRPr="00474E12" w:rsidRDefault="00E76D84" w:rsidP="003D4D00">
      <w:pPr>
        <w:jc w:val="center"/>
        <w:rPr>
          <w:b/>
          <w:color w:val="000000" w:themeColor="text1"/>
          <w:sz w:val="28"/>
        </w:rPr>
      </w:pPr>
      <w:r>
        <w:rPr>
          <w:b/>
          <w:color w:val="000000" w:themeColor="text1"/>
          <w:sz w:val="28"/>
        </w:rPr>
        <w:t>Senate Session Sets Precedent for Punctuality</w:t>
      </w:r>
    </w:p>
    <w:p w:rsidR="003D4D00" w:rsidRPr="003D4D00" w:rsidRDefault="00E76D84" w:rsidP="003D4D00">
      <w:pPr>
        <w:pStyle w:val="ListParagraph"/>
        <w:numPr>
          <w:ilvl w:val="0"/>
          <w:numId w:val="6"/>
        </w:numPr>
        <w:suppressAutoHyphens/>
        <w:autoSpaceDE w:val="0"/>
        <w:autoSpaceDN w:val="0"/>
        <w:adjustRightInd w:val="0"/>
        <w:spacing w:after="0" w:line="240" w:lineRule="auto"/>
        <w:jc w:val="both"/>
        <w:rPr>
          <w:rFonts w:eastAsia="Times New Roman" w:cs="Times New Roman"/>
          <w:b/>
          <w:lang w:eastAsia="ar-SA"/>
        </w:rPr>
      </w:pPr>
      <w:r>
        <w:rPr>
          <w:rFonts w:eastAsia="Times New Roman" w:cs="Times New Roman"/>
          <w:b/>
          <w:lang w:eastAsia="ar-SA"/>
        </w:rPr>
        <w:t>Marked decrease in misuse of POs observed</w:t>
      </w:r>
    </w:p>
    <w:p w:rsidR="003D4D00" w:rsidRPr="003D4D00" w:rsidRDefault="00E76D84" w:rsidP="003D4D00">
      <w:pPr>
        <w:pStyle w:val="ListParagraph"/>
        <w:numPr>
          <w:ilvl w:val="0"/>
          <w:numId w:val="6"/>
        </w:numPr>
        <w:suppressAutoHyphens/>
        <w:autoSpaceDE w:val="0"/>
        <w:autoSpaceDN w:val="0"/>
        <w:adjustRightInd w:val="0"/>
        <w:spacing w:after="0" w:line="240" w:lineRule="auto"/>
        <w:jc w:val="both"/>
        <w:rPr>
          <w:rFonts w:eastAsia="Times New Roman" w:cs="Times New Roman"/>
          <w:b/>
          <w:lang w:eastAsia="ar-SA"/>
        </w:rPr>
      </w:pPr>
      <w:r>
        <w:rPr>
          <w:rFonts w:eastAsia="Times New Roman" w:cs="Times New Roman"/>
          <w:b/>
          <w:lang w:eastAsia="ar-SA"/>
        </w:rPr>
        <w:t>Prime Minister attends only one out of seven sittings</w:t>
      </w:r>
    </w:p>
    <w:p w:rsidR="003D4D00" w:rsidRDefault="003D4D00" w:rsidP="004303E8">
      <w:pPr>
        <w:suppressAutoHyphens/>
        <w:autoSpaceDE w:val="0"/>
        <w:autoSpaceDN w:val="0"/>
        <w:adjustRightInd w:val="0"/>
        <w:spacing w:after="0" w:line="240" w:lineRule="auto"/>
        <w:jc w:val="both"/>
        <w:rPr>
          <w:rFonts w:eastAsia="Times New Roman" w:cs="Times New Roman"/>
          <w:lang w:eastAsia="ar-SA"/>
        </w:rPr>
      </w:pPr>
    </w:p>
    <w:p w:rsidR="003D4D00" w:rsidRPr="00474E12" w:rsidRDefault="004303E8" w:rsidP="004303E8">
      <w:pPr>
        <w:suppressAutoHyphens/>
        <w:autoSpaceDE w:val="0"/>
        <w:autoSpaceDN w:val="0"/>
        <w:adjustRightInd w:val="0"/>
        <w:spacing w:after="0" w:line="240" w:lineRule="auto"/>
        <w:jc w:val="both"/>
        <w:rPr>
          <w:rFonts w:eastAsia="Times New Roman" w:cs="Times New Roman"/>
          <w:color w:val="000000" w:themeColor="text1"/>
          <w:lang w:eastAsia="ar-SA"/>
        </w:rPr>
      </w:pPr>
      <w:r w:rsidRPr="00474E12">
        <w:rPr>
          <w:rFonts w:eastAsia="Times New Roman" w:cs="Times New Roman"/>
          <w:color w:val="000000" w:themeColor="text1"/>
          <w:lang w:eastAsia="ar-SA"/>
        </w:rPr>
        <w:t xml:space="preserve">ISLAMABAD, </w:t>
      </w:r>
      <w:r w:rsidR="00CA7C0C" w:rsidRPr="00474E12">
        <w:rPr>
          <w:rFonts w:eastAsia="Times New Roman" w:cs="Times New Roman"/>
          <w:color w:val="000000" w:themeColor="text1"/>
          <w:lang w:eastAsia="ar-SA"/>
        </w:rPr>
        <w:t>April 21</w:t>
      </w:r>
      <w:r w:rsidRPr="00474E12">
        <w:rPr>
          <w:rFonts w:eastAsia="Times New Roman" w:cs="Times New Roman"/>
          <w:color w:val="000000" w:themeColor="text1"/>
          <w:lang w:eastAsia="ar-SA"/>
        </w:rPr>
        <w:t xml:space="preserve">, 2015: </w:t>
      </w:r>
      <w:r w:rsidR="00953108" w:rsidRPr="00474E12">
        <w:rPr>
          <w:rFonts w:eastAsia="Times New Roman" w:cs="Times New Roman"/>
          <w:color w:val="000000" w:themeColor="text1"/>
          <w:lang w:eastAsia="ar-SA"/>
        </w:rPr>
        <w:t xml:space="preserve">The 114th session of the Senate </w:t>
      </w:r>
      <w:r w:rsidR="00E76D84">
        <w:rPr>
          <w:rFonts w:eastAsia="Times New Roman" w:cs="Times New Roman"/>
          <w:color w:val="000000" w:themeColor="text1"/>
          <w:lang w:eastAsia="ar-SA"/>
        </w:rPr>
        <w:t>witnessed a marked improv</w:t>
      </w:r>
      <w:r w:rsidR="00096133">
        <w:rPr>
          <w:rFonts w:eastAsia="Times New Roman" w:cs="Times New Roman"/>
          <w:color w:val="000000" w:themeColor="text1"/>
          <w:lang w:eastAsia="ar-SA"/>
        </w:rPr>
        <w:t>ement in parliamentary business as the House strictly</w:t>
      </w:r>
      <w:r w:rsidR="00E76D84">
        <w:rPr>
          <w:rFonts w:eastAsia="Times New Roman" w:cs="Times New Roman"/>
          <w:color w:val="000000" w:themeColor="text1"/>
          <w:lang w:eastAsia="ar-SA"/>
        </w:rPr>
        <w:t xml:space="preserve"> </w:t>
      </w:r>
      <w:r w:rsidR="00096133">
        <w:rPr>
          <w:rFonts w:eastAsia="Times New Roman" w:cs="Times New Roman"/>
          <w:color w:val="000000" w:themeColor="text1"/>
          <w:lang w:eastAsia="ar-SA"/>
        </w:rPr>
        <w:t xml:space="preserve">followed </w:t>
      </w:r>
      <w:r w:rsidR="0037642B">
        <w:rPr>
          <w:rFonts w:eastAsia="Times New Roman" w:cs="Times New Roman"/>
          <w:color w:val="000000" w:themeColor="text1"/>
          <w:lang w:eastAsia="ar-SA"/>
        </w:rPr>
        <w:t xml:space="preserve">the schedule and </w:t>
      </w:r>
      <w:r w:rsidR="00096133">
        <w:rPr>
          <w:rFonts w:eastAsia="Times New Roman" w:cs="Times New Roman"/>
          <w:color w:val="000000" w:themeColor="text1"/>
          <w:lang w:eastAsia="ar-SA"/>
        </w:rPr>
        <w:t xml:space="preserve">witnessed </w:t>
      </w:r>
      <w:bookmarkStart w:id="0" w:name="_GoBack"/>
      <w:bookmarkEnd w:id="0"/>
      <w:r w:rsidR="00E76D84">
        <w:rPr>
          <w:rFonts w:eastAsia="Times New Roman" w:cs="Times New Roman"/>
          <w:color w:val="000000" w:themeColor="text1"/>
          <w:lang w:eastAsia="ar-SA"/>
        </w:rPr>
        <w:t xml:space="preserve">a </w:t>
      </w:r>
      <w:r w:rsidR="0037642B">
        <w:rPr>
          <w:rFonts w:eastAsia="Times New Roman" w:cs="Times New Roman"/>
          <w:color w:val="000000" w:themeColor="text1"/>
          <w:lang w:eastAsia="ar-SA"/>
        </w:rPr>
        <w:t xml:space="preserve">considerable decrease </w:t>
      </w:r>
      <w:r w:rsidR="00E76D84">
        <w:rPr>
          <w:rFonts w:eastAsia="Times New Roman" w:cs="Times New Roman"/>
          <w:color w:val="000000" w:themeColor="text1"/>
          <w:lang w:eastAsia="ar-SA"/>
        </w:rPr>
        <w:t>in misuse of points of order (POs)</w:t>
      </w:r>
      <w:r w:rsidR="00953108" w:rsidRPr="00474E12">
        <w:rPr>
          <w:rFonts w:eastAsia="Times New Roman" w:cs="Times New Roman"/>
          <w:color w:val="000000" w:themeColor="text1"/>
          <w:lang w:eastAsia="ar-SA"/>
        </w:rPr>
        <w:t>.</w:t>
      </w:r>
    </w:p>
    <w:p w:rsidR="00344040" w:rsidRDefault="00344040" w:rsidP="004303E8">
      <w:pPr>
        <w:suppressAutoHyphens/>
        <w:autoSpaceDE w:val="0"/>
        <w:autoSpaceDN w:val="0"/>
        <w:adjustRightInd w:val="0"/>
        <w:spacing w:after="0" w:line="240" w:lineRule="auto"/>
        <w:jc w:val="both"/>
        <w:rPr>
          <w:rFonts w:eastAsia="Times New Roman" w:cs="Times New Roman"/>
          <w:lang w:eastAsia="ar-SA"/>
        </w:rPr>
      </w:pPr>
    </w:p>
    <w:p w:rsidR="004303E8" w:rsidRDefault="004303E8" w:rsidP="004303E8">
      <w:pPr>
        <w:suppressAutoHyphens/>
        <w:autoSpaceDE w:val="0"/>
        <w:autoSpaceDN w:val="0"/>
        <w:adjustRightInd w:val="0"/>
        <w:spacing w:after="0" w:line="240" w:lineRule="auto"/>
        <w:jc w:val="both"/>
        <w:rPr>
          <w:rFonts w:eastAsia="Times New Roman" w:cs="Times New Roman"/>
          <w:lang w:eastAsia="ar-SA"/>
        </w:rPr>
      </w:pPr>
      <w:r w:rsidRPr="00E53C66">
        <w:rPr>
          <w:rFonts w:eastAsia="Times New Roman" w:cs="Times New Roman"/>
          <w:lang w:eastAsia="ar-SA"/>
        </w:rPr>
        <w:t>The session</w:t>
      </w:r>
      <w:r w:rsidR="00E76D84">
        <w:rPr>
          <w:rFonts w:eastAsia="Times New Roman" w:cs="Times New Roman"/>
          <w:lang w:eastAsia="ar-SA"/>
        </w:rPr>
        <w:t xml:space="preserve">, comprising seven sittings, </w:t>
      </w:r>
      <w:r w:rsidR="00EC02A4">
        <w:rPr>
          <w:rFonts w:eastAsia="Times New Roman" w:cs="Times New Roman"/>
          <w:lang w:eastAsia="ar-SA"/>
        </w:rPr>
        <w:t xml:space="preserve">started </w:t>
      </w:r>
      <w:r>
        <w:rPr>
          <w:rFonts w:eastAsia="Times New Roman" w:cs="Times New Roman"/>
          <w:lang w:eastAsia="ar-SA"/>
        </w:rPr>
        <w:t>on</w:t>
      </w:r>
      <w:r w:rsidRPr="00E53C66">
        <w:rPr>
          <w:rFonts w:eastAsia="Times New Roman" w:cs="Times New Roman"/>
          <w:lang w:eastAsia="ar-SA"/>
        </w:rPr>
        <w:t xml:space="preserve"> </w:t>
      </w:r>
      <w:r w:rsidR="00CA7C0C">
        <w:rPr>
          <w:rFonts w:eastAsia="Times New Roman" w:cs="Times New Roman"/>
          <w:lang w:eastAsia="ar-SA"/>
        </w:rPr>
        <w:t xml:space="preserve">April </w:t>
      </w:r>
      <w:r>
        <w:rPr>
          <w:rFonts w:eastAsia="Times New Roman" w:cs="Times New Roman"/>
          <w:lang w:eastAsia="ar-SA"/>
        </w:rPr>
        <w:t>6</w:t>
      </w:r>
      <w:r w:rsidRPr="00E53C66">
        <w:rPr>
          <w:rFonts w:eastAsia="Times New Roman" w:cs="Times New Roman"/>
          <w:lang w:eastAsia="ar-SA"/>
        </w:rPr>
        <w:t xml:space="preserve"> </w:t>
      </w:r>
      <w:r>
        <w:rPr>
          <w:rFonts w:eastAsia="Times New Roman" w:cs="Times New Roman"/>
          <w:lang w:eastAsia="ar-SA"/>
        </w:rPr>
        <w:t xml:space="preserve">and concluded on </w:t>
      </w:r>
      <w:r w:rsidR="00CA7C0C">
        <w:rPr>
          <w:rFonts w:eastAsia="Times New Roman" w:cs="Times New Roman"/>
          <w:lang w:eastAsia="ar-SA"/>
        </w:rPr>
        <w:t>April 20</w:t>
      </w:r>
      <w:r w:rsidR="00BA5F4A">
        <w:rPr>
          <w:rFonts w:eastAsia="Times New Roman" w:cs="Times New Roman"/>
          <w:lang w:eastAsia="ar-SA"/>
        </w:rPr>
        <w:t>, 2015</w:t>
      </w:r>
      <w:r w:rsidR="00E76D84">
        <w:rPr>
          <w:rFonts w:eastAsia="Times New Roman" w:cs="Times New Roman"/>
          <w:lang w:eastAsia="ar-SA"/>
        </w:rPr>
        <w:t xml:space="preserve"> – with all the sittings starting on time. </w:t>
      </w:r>
      <w:r w:rsidR="003D4D00">
        <w:rPr>
          <w:rFonts w:eastAsia="Times New Roman" w:cs="Times New Roman"/>
          <w:lang w:eastAsia="ar-SA"/>
        </w:rPr>
        <w:t>On average, e</w:t>
      </w:r>
      <w:r w:rsidRPr="00E53C66">
        <w:rPr>
          <w:rFonts w:eastAsia="Times New Roman" w:cs="Times New Roman"/>
          <w:lang w:eastAsia="ar-SA"/>
        </w:rPr>
        <w:t xml:space="preserve">ach sitting </w:t>
      </w:r>
      <w:r>
        <w:rPr>
          <w:rFonts w:eastAsia="Times New Roman" w:cs="Times New Roman"/>
          <w:lang w:eastAsia="ar-SA"/>
        </w:rPr>
        <w:t xml:space="preserve">lasted </w:t>
      </w:r>
      <w:r w:rsidR="00CA7C0C">
        <w:rPr>
          <w:rFonts w:eastAsia="Times New Roman" w:cs="Times New Roman"/>
          <w:lang w:eastAsia="ar-SA"/>
        </w:rPr>
        <w:t xml:space="preserve">three </w:t>
      </w:r>
      <w:r>
        <w:rPr>
          <w:rFonts w:eastAsia="Times New Roman" w:cs="Times New Roman"/>
          <w:lang w:eastAsia="ar-SA"/>
        </w:rPr>
        <w:t xml:space="preserve">hours and </w:t>
      </w:r>
      <w:r w:rsidR="00CA7C0C">
        <w:rPr>
          <w:rFonts w:eastAsia="Times New Roman" w:cs="Times New Roman"/>
          <w:lang w:eastAsia="ar-SA"/>
        </w:rPr>
        <w:t>10</w:t>
      </w:r>
      <w:r>
        <w:rPr>
          <w:rFonts w:eastAsia="Times New Roman" w:cs="Times New Roman"/>
          <w:lang w:eastAsia="ar-SA"/>
        </w:rPr>
        <w:t xml:space="preserve"> minutes</w:t>
      </w:r>
      <w:r w:rsidR="003D4D00">
        <w:rPr>
          <w:rFonts w:eastAsia="Times New Roman" w:cs="Times New Roman"/>
          <w:lang w:eastAsia="ar-SA"/>
        </w:rPr>
        <w:t xml:space="preserve"> with 21 (20%) lawmakers present at the start and 45 (43%) at the time of adjournment.</w:t>
      </w:r>
      <w:r w:rsidRPr="004303E8">
        <w:rPr>
          <w:rFonts w:eastAsia="Times New Roman" w:cs="Times New Roman"/>
          <w:lang w:eastAsia="ar-SA"/>
        </w:rPr>
        <w:tab/>
      </w:r>
    </w:p>
    <w:p w:rsidR="00C63ECB" w:rsidRDefault="00C63ECB" w:rsidP="004303E8">
      <w:pPr>
        <w:suppressAutoHyphens/>
        <w:autoSpaceDE w:val="0"/>
        <w:autoSpaceDN w:val="0"/>
        <w:adjustRightInd w:val="0"/>
        <w:spacing w:after="0" w:line="240" w:lineRule="auto"/>
        <w:jc w:val="both"/>
        <w:rPr>
          <w:rFonts w:eastAsia="Times New Roman" w:cs="Times New Roman"/>
          <w:lang w:eastAsia="ar-SA"/>
        </w:rPr>
      </w:pPr>
    </w:p>
    <w:p w:rsidR="00C63ECB" w:rsidRDefault="004303E8" w:rsidP="004303E8">
      <w:pPr>
        <w:suppressAutoHyphens/>
        <w:autoSpaceDE w:val="0"/>
        <w:autoSpaceDN w:val="0"/>
        <w:adjustRightInd w:val="0"/>
        <w:spacing w:after="0" w:line="240" w:lineRule="auto"/>
        <w:jc w:val="both"/>
        <w:rPr>
          <w:rFonts w:eastAsia="Times New Roman" w:cs="Times New Roman"/>
        </w:rPr>
      </w:pPr>
      <w:r w:rsidRPr="00E53C66">
        <w:rPr>
          <w:rFonts w:eastAsia="Times New Roman" w:cs="Times New Roman"/>
        </w:rPr>
        <w:t>The Prime Minister attend</w:t>
      </w:r>
      <w:r w:rsidR="006E45C6">
        <w:rPr>
          <w:rFonts w:eastAsia="Times New Roman" w:cs="Times New Roman"/>
        </w:rPr>
        <w:t>ed</w:t>
      </w:r>
      <w:r w:rsidRPr="00E53C66">
        <w:rPr>
          <w:rFonts w:eastAsia="Times New Roman" w:cs="Times New Roman"/>
        </w:rPr>
        <w:t xml:space="preserve"> </w:t>
      </w:r>
      <w:r w:rsidR="00EC02A4">
        <w:rPr>
          <w:rFonts w:eastAsia="Times New Roman" w:cs="Times New Roman"/>
        </w:rPr>
        <w:t xml:space="preserve">only </w:t>
      </w:r>
      <w:r w:rsidR="006E45C6">
        <w:rPr>
          <w:rFonts w:eastAsia="Times New Roman" w:cs="Times New Roman"/>
        </w:rPr>
        <w:t xml:space="preserve">one </w:t>
      </w:r>
      <w:r>
        <w:rPr>
          <w:rFonts w:eastAsia="Times New Roman" w:cs="Times New Roman"/>
        </w:rPr>
        <w:t>sitting</w:t>
      </w:r>
      <w:r w:rsidR="00CA7C0C">
        <w:rPr>
          <w:rFonts w:eastAsia="Times New Roman" w:cs="Times New Roman"/>
        </w:rPr>
        <w:t xml:space="preserve"> for 30 minutes</w:t>
      </w:r>
      <w:r>
        <w:rPr>
          <w:rFonts w:eastAsia="Times New Roman" w:cs="Times New Roman"/>
        </w:rPr>
        <w:t>, while the</w:t>
      </w:r>
      <w:r w:rsidR="00CA7C0C">
        <w:rPr>
          <w:rFonts w:eastAsia="Times New Roman" w:cs="Times New Roman"/>
        </w:rPr>
        <w:t xml:space="preserve"> Leader of the House and </w:t>
      </w:r>
      <w:r w:rsidRPr="00E53C66">
        <w:rPr>
          <w:rFonts w:eastAsia="Times New Roman" w:cs="Times New Roman"/>
        </w:rPr>
        <w:t>Opposition</w:t>
      </w:r>
      <w:r>
        <w:rPr>
          <w:rFonts w:eastAsia="Times New Roman" w:cs="Times New Roman"/>
        </w:rPr>
        <w:t xml:space="preserve"> Leader w</w:t>
      </w:r>
      <w:r w:rsidR="00CA7C0C">
        <w:rPr>
          <w:rFonts w:eastAsia="Times New Roman" w:cs="Times New Roman"/>
        </w:rPr>
        <w:t>ere</w:t>
      </w:r>
      <w:r>
        <w:rPr>
          <w:rFonts w:eastAsia="Times New Roman" w:cs="Times New Roman"/>
        </w:rPr>
        <w:t xml:space="preserve"> present </w:t>
      </w:r>
      <w:r w:rsidR="00EC02A4">
        <w:rPr>
          <w:rFonts w:eastAsia="Times New Roman" w:cs="Times New Roman"/>
        </w:rPr>
        <w:t xml:space="preserve">in </w:t>
      </w:r>
      <w:r w:rsidR="00CA7C0C">
        <w:rPr>
          <w:rFonts w:eastAsia="Times New Roman" w:cs="Times New Roman"/>
        </w:rPr>
        <w:t xml:space="preserve">five and four </w:t>
      </w:r>
      <w:r w:rsidR="00EC02A4">
        <w:rPr>
          <w:rFonts w:eastAsia="Times New Roman" w:cs="Times New Roman"/>
        </w:rPr>
        <w:t>sittings</w:t>
      </w:r>
      <w:r w:rsidR="00CA7C0C">
        <w:rPr>
          <w:rFonts w:eastAsia="Times New Roman" w:cs="Times New Roman"/>
        </w:rPr>
        <w:t xml:space="preserve"> respectively</w:t>
      </w:r>
      <w:r w:rsidR="00EC02A4">
        <w:rPr>
          <w:rFonts w:eastAsia="Times New Roman" w:cs="Times New Roman"/>
        </w:rPr>
        <w:t>.</w:t>
      </w:r>
    </w:p>
    <w:p w:rsidR="00C63ECB" w:rsidRDefault="00C63ECB" w:rsidP="004303E8">
      <w:pPr>
        <w:suppressAutoHyphens/>
        <w:autoSpaceDE w:val="0"/>
        <w:autoSpaceDN w:val="0"/>
        <w:adjustRightInd w:val="0"/>
        <w:spacing w:after="0" w:line="240" w:lineRule="auto"/>
        <w:jc w:val="both"/>
        <w:rPr>
          <w:rFonts w:eastAsia="Times New Roman" w:cs="Times New Roman"/>
        </w:rPr>
      </w:pPr>
    </w:p>
    <w:p w:rsidR="004303E8" w:rsidRPr="00C63ECB" w:rsidRDefault="00C63ECB" w:rsidP="004303E8">
      <w:pPr>
        <w:suppressAutoHyphens/>
        <w:autoSpaceDE w:val="0"/>
        <w:autoSpaceDN w:val="0"/>
        <w:adjustRightInd w:val="0"/>
        <w:spacing w:after="0" w:line="240" w:lineRule="auto"/>
        <w:jc w:val="both"/>
        <w:rPr>
          <w:rFonts w:eastAsia="Times New Roman" w:cs="Times New Roman"/>
          <w:lang w:eastAsia="ar-SA"/>
        </w:rPr>
      </w:pPr>
      <w:r>
        <w:rPr>
          <w:rFonts w:eastAsia="Times New Roman" w:cs="Times New Roman"/>
        </w:rPr>
        <w:t xml:space="preserve">The </w:t>
      </w:r>
      <w:r w:rsidR="00CA7C0C">
        <w:rPr>
          <w:rFonts w:eastAsia="Times New Roman" w:cs="Times New Roman"/>
        </w:rPr>
        <w:t>Chairman</w:t>
      </w:r>
      <w:r>
        <w:rPr>
          <w:rFonts w:eastAsia="Times New Roman" w:cs="Times New Roman"/>
        </w:rPr>
        <w:t xml:space="preserve">, who was present in all the sittings, presided over </w:t>
      </w:r>
      <w:r w:rsidR="00E25449">
        <w:rPr>
          <w:rFonts w:eastAsia="Times New Roman" w:cs="Times New Roman"/>
        </w:rPr>
        <w:t>89</w:t>
      </w:r>
      <w:r>
        <w:rPr>
          <w:rFonts w:eastAsia="Times New Roman" w:cs="Times New Roman"/>
        </w:rPr>
        <w:t xml:space="preserve">% of the session. The Deputy </w:t>
      </w:r>
      <w:r w:rsidR="00E25449">
        <w:rPr>
          <w:rFonts w:eastAsia="Times New Roman" w:cs="Times New Roman"/>
        </w:rPr>
        <w:t>Chairman</w:t>
      </w:r>
      <w:r w:rsidR="00953108">
        <w:rPr>
          <w:rFonts w:eastAsia="Times New Roman" w:cs="Times New Roman"/>
        </w:rPr>
        <w:t>, who</w:t>
      </w:r>
      <w:r w:rsidR="00BA5F4A">
        <w:rPr>
          <w:rFonts w:eastAsia="Times New Roman" w:cs="Times New Roman"/>
        </w:rPr>
        <w:t xml:space="preserve"> </w:t>
      </w:r>
      <w:r>
        <w:rPr>
          <w:rFonts w:eastAsia="Times New Roman" w:cs="Times New Roman"/>
        </w:rPr>
        <w:t xml:space="preserve">was </w:t>
      </w:r>
      <w:r w:rsidR="00953108">
        <w:rPr>
          <w:rFonts w:eastAsia="Times New Roman" w:cs="Times New Roman"/>
        </w:rPr>
        <w:t xml:space="preserve">also </w:t>
      </w:r>
      <w:r>
        <w:rPr>
          <w:rFonts w:eastAsia="Times New Roman" w:cs="Times New Roman"/>
        </w:rPr>
        <w:t xml:space="preserve">present in </w:t>
      </w:r>
      <w:r w:rsidR="00E25449">
        <w:rPr>
          <w:rFonts w:eastAsia="Times New Roman" w:cs="Times New Roman"/>
        </w:rPr>
        <w:t xml:space="preserve">all </w:t>
      </w:r>
      <w:r w:rsidR="00953108">
        <w:rPr>
          <w:rFonts w:eastAsia="Times New Roman" w:cs="Times New Roman"/>
        </w:rPr>
        <w:t xml:space="preserve">the </w:t>
      </w:r>
      <w:r>
        <w:rPr>
          <w:rFonts w:eastAsia="Times New Roman" w:cs="Times New Roman"/>
        </w:rPr>
        <w:t>sittings</w:t>
      </w:r>
      <w:r w:rsidR="00BA5F4A">
        <w:rPr>
          <w:rFonts w:eastAsia="Times New Roman" w:cs="Times New Roman"/>
        </w:rPr>
        <w:t>, chaired 4% of the proceedings</w:t>
      </w:r>
      <w:r w:rsidR="00953108">
        <w:rPr>
          <w:rFonts w:eastAsia="Times New Roman" w:cs="Times New Roman"/>
        </w:rPr>
        <w:t>.</w:t>
      </w:r>
      <w:r w:rsidR="00E25449">
        <w:rPr>
          <w:rFonts w:eastAsia="Times New Roman" w:cs="Times New Roman"/>
        </w:rPr>
        <w:t xml:space="preserve"> </w:t>
      </w:r>
      <w:r w:rsidR="00953108">
        <w:rPr>
          <w:rFonts w:eastAsia="Times New Roman" w:cs="Times New Roman"/>
        </w:rPr>
        <w:t xml:space="preserve">The </w:t>
      </w:r>
      <w:r>
        <w:rPr>
          <w:rFonts w:eastAsia="Times New Roman" w:cs="Times New Roman"/>
        </w:rPr>
        <w:t xml:space="preserve">remaining time was </w:t>
      </w:r>
      <w:r w:rsidR="00BA5F4A">
        <w:rPr>
          <w:rFonts w:eastAsia="Times New Roman" w:cs="Times New Roman"/>
        </w:rPr>
        <w:t xml:space="preserve">presided over </w:t>
      </w:r>
      <w:r>
        <w:rPr>
          <w:rFonts w:eastAsia="Times New Roman" w:cs="Times New Roman"/>
        </w:rPr>
        <w:t xml:space="preserve">by </w:t>
      </w:r>
      <w:r w:rsidR="00E25449">
        <w:rPr>
          <w:rFonts w:eastAsia="Times New Roman" w:cs="Times New Roman"/>
        </w:rPr>
        <w:t>a</w:t>
      </w:r>
      <w:r>
        <w:rPr>
          <w:rFonts w:eastAsia="Times New Roman" w:cs="Times New Roman"/>
        </w:rPr>
        <w:t xml:space="preserve"> member of the Panel of Chairpersons.</w:t>
      </w:r>
    </w:p>
    <w:p w:rsidR="00953108" w:rsidRDefault="00E25449" w:rsidP="00953108">
      <w:pPr>
        <w:spacing w:before="100" w:beforeAutospacing="1" w:after="100" w:afterAutospacing="1" w:line="240" w:lineRule="auto"/>
        <w:jc w:val="both"/>
        <w:rPr>
          <w:rFonts w:eastAsia="Times New Roman" w:cs="Times New Roman"/>
        </w:rPr>
      </w:pPr>
      <w:r w:rsidRPr="00E25449">
        <w:rPr>
          <w:rFonts w:eastAsia="Times New Roman" w:cs="Times New Roman"/>
        </w:rPr>
        <w:t>The House passed the Securities Bill 2015 to amend and consolidate laws regulating the securities industry</w:t>
      </w:r>
      <w:r w:rsidR="00BA5F4A">
        <w:rPr>
          <w:rFonts w:eastAsia="Times New Roman" w:cs="Times New Roman"/>
        </w:rPr>
        <w:t>. In addition, f</w:t>
      </w:r>
      <w:r w:rsidR="00953108">
        <w:rPr>
          <w:rFonts w:eastAsia="Times New Roman" w:cs="Times New Roman"/>
        </w:rPr>
        <w:t>ive other bills</w:t>
      </w:r>
      <w:r w:rsidR="00BA5F4A">
        <w:rPr>
          <w:rFonts w:eastAsia="Times New Roman" w:cs="Times New Roman"/>
        </w:rPr>
        <w:t xml:space="preserve"> – </w:t>
      </w:r>
      <w:r w:rsidR="00953108">
        <w:rPr>
          <w:rFonts w:eastAsia="Times New Roman" w:cs="Times New Roman"/>
        </w:rPr>
        <w:t xml:space="preserve">including a </w:t>
      </w:r>
      <w:r>
        <w:rPr>
          <w:rFonts w:eastAsia="Times New Roman" w:cs="Times New Roman"/>
        </w:rPr>
        <w:t>private bill</w:t>
      </w:r>
      <w:r w:rsidR="00BA5F4A">
        <w:rPr>
          <w:rFonts w:eastAsia="Times New Roman" w:cs="Times New Roman"/>
        </w:rPr>
        <w:t xml:space="preserve"> – were </w:t>
      </w:r>
      <w:r w:rsidR="00953108">
        <w:rPr>
          <w:rFonts w:eastAsia="Times New Roman" w:cs="Times New Roman"/>
        </w:rPr>
        <w:t>introduced during the session. These included the</w:t>
      </w:r>
      <w:r w:rsidR="00953108" w:rsidRPr="00953108">
        <w:rPr>
          <w:rFonts w:eastAsia="Times New Roman" w:cs="Times New Roman"/>
        </w:rPr>
        <w:t xml:space="preserve"> </w:t>
      </w:r>
      <w:r w:rsidR="00953108">
        <w:rPr>
          <w:rFonts w:eastAsia="Times New Roman" w:cs="Times New Roman"/>
        </w:rPr>
        <w:t xml:space="preserve">Islamabad Mandatory Vaccination and Protection of Health Workers Bill 2015, the </w:t>
      </w:r>
      <w:r w:rsidR="00953108" w:rsidRPr="00E25449">
        <w:rPr>
          <w:rFonts w:eastAsia="Times New Roman" w:cs="Times New Roman"/>
        </w:rPr>
        <w:t xml:space="preserve">Seed </w:t>
      </w:r>
      <w:r w:rsidR="00953108">
        <w:rPr>
          <w:rFonts w:eastAsia="Times New Roman" w:cs="Times New Roman"/>
        </w:rPr>
        <w:t>(</w:t>
      </w:r>
      <w:r w:rsidR="00953108" w:rsidRPr="00E25449">
        <w:rPr>
          <w:rFonts w:eastAsia="Times New Roman" w:cs="Times New Roman"/>
        </w:rPr>
        <w:t>Amendment Bill</w:t>
      </w:r>
      <w:r w:rsidR="00953108">
        <w:rPr>
          <w:rFonts w:eastAsia="Times New Roman" w:cs="Times New Roman"/>
        </w:rPr>
        <w:t>)</w:t>
      </w:r>
      <w:r w:rsidR="00953108" w:rsidRPr="00E25449">
        <w:rPr>
          <w:rFonts w:eastAsia="Times New Roman" w:cs="Times New Roman"/>
        </w:rPr>
        <w:t xml:space="preserve"> 2015, the Legal Practitioners and Bar Councils (Amendment) Bill 2015, the Credit Bureaus Bill 2015 and the Islamabad Capital Territory Local Government Bill 2015</w:t>
      </w:r>
      <w:r w:rsidR="00953108">
        <w:rPr>
          <w:rFonts w:eastAsia="Times New Roman" w:cs="Times New Roman"/>
        </w:rPr>
        <w:t>.</w:t>
      </w:r>
    </w:p>
    <w:p w:rsidR="005614A8" w:rsidRDefault="005614A8" w:rsidP="004303E8">
      <w:pPr>
        <w:spacing w:before="100" w:beforeAutospacing="1" w:after="100" w:afterAutospacing="1" w:line="240" w:lineRule="auto"/>
        <w:jc w:val="both"/>
        <w:rPr>
          <w:rFonts w:eastAsia="Times New Roman" w:cs="Times New Roman"/>
        </w:rPr>
      </w:pPr>
      <w:r>
        <w:rPr>
          <w:rFonts w:eastAsia="Times New Roman" w:cs="Times New Roman"/>
        </w:rPr>
        <w:t>The Seed (Amendment) Bill 2014 seeks to regulate the private seed industry by establishing terms and conditions for production on the basis of certification from relevant authorities</w:t>
      </w:r>
      <w:r w:rsidR="00C63ECB">
        <w:rPr>
          <w:rFonts w:eastAsia="Times New Roman" w:cs="Times New Roman"/>
        </w:rPr>
        <w:t>.</w:t>
      </w:r>
      <w:r>
        <w:rPr>
          <w:rFonts w:eastAsia="Times New Roman" w:cs="Times New Roman"/>
        </w:rPr>
        <w:t xml:space="preserve"> </w:t>
      </w:r>
      <w:r w:rsidR="001C6335">
        <w:rPr>
          <w:rFonts w:eastAsia="Times New Roman" w:cs="Times New Roman"/>
        </w:rPr>
        <w:t xml:space="preserve">Similarly, the Credit Bureaus Bill 2015 </w:t>
      </w:r>
      <w:r w:rsidR="00EC02A4">
        <w:rPr>
          <w:rFonts w:eastAsia="Times New Roman" w:cs="Times New Roman"/>
        </w:rPr>
        <w:t>regulates</w:t>
      </w:r>
      <w:r w:rsidR="001C6335">
        <w:rPr>
          <w:rFonts w:eastAsia="Times New Roman" w:cs="Times New Roman"/>
        </w:rPr>
        <w:t xml:space="preserve"> private credit bureaus</w:t>
      </w:r>
      <w:r w:rsidR="00C63ECB">
        <w:rPr>
          <w:rFonts w:eastAsia="Times New Roman" w:cs="Times New Roman"/>
        </w:rPr>
        <w:t>, while</w:t>
      </w:r>
      <w:r w:rsidR="001C6335">
        <w:rPr>
          <w:rFonts w:eastAsia="Times New Roman" w:cs="Times New Roman"/>
        </w:rPr>
        <w:t xml:space="preserve"> </w:t>
      </w:r>
      <w:r w:rsidR="00C63ECB">
        <w:rPr>
          <w:rFonts w:eastAsia="Times New Roman" w:cs="Times New Roman"/>
        </w:rPr>
        <w:t>t</w:t>
      </w:r>
      <w:r w:rsidR="001C6335">
        <w:rPr>
          <w:rFonts w:eastAsia="Times New Roman" w:cs="Times New Roman"/>
        </w:rPr>
        <w:t>he Legal Practitioners and Bar Council</w:t>
      </w:r>
      <w:r w:rsidR="00EC02A4">
        <w:rPr>
          <w:rFonts w:eastAsia="Times New Roman" w:cs="Times New Roman"/>
        </w:rPr>
        <w:t>s (Amendment) Bill 2014 proposes</w:t>
      </w:r>
      <w:r w:rsidR="001C6335">
        <w:rPr>
          <w:rFonts w:eastAsia="Times New Roman" w:cs="Times New Roman"/>
        </w:rPr>
        <w:t xml:space="preserve"> amendments </w:t>
      </w:r>
      <w:r w:rsidR="00C63ECB">
        <w:rPr>
          <w:rFonts w:eastAsia="Times New Roman" w:cs="Times New Roman"/>
        </w:rPr>
        <w:t>to the</w:t>
      </w:r>
      <w:r w:rsidR="001C6335">
        <w:rPr>
          <w:rFonts w:eastAsia="Times New Roman" w:cs="Times New Roman"/>
        </w:rPr>
        <w:t xml:space="preserve"> Legal Practitioners and Bar Councils Act 1973 (XXXV of 1973) to regulate disciplinary proceedings </w:t>
      </w:r>
      <w:r w:rsidR="00BA5F4A">
        <w:rPr>
          <w:rFonts w:eastAsia="Times New Roman" w:cs="Times New Roman"/>
        </w:rPr>
        <w:t>and prescribe</w:t>
      </w:r>
      <w:r w:rsidR="001C6335">
        <w:rPr>
          <w:rFonts w:eastAsia="Times New Roman" w:cs="Times New Roman"/>
        </w:rPr>
        <w:t xml:space="preserve"> </w:t>
      </w:r>
      <w:r w:rsidR="00EC02A4">
        <w:rPr>
          <w:rFonts w:eastAsia="Times New Roman" w:cs="Times New Roman"/>
        </w:rPr>
        <w:t xml:space="preserve">a </w:t>
      </w:r>
      <w:r w:rsidR="001C6335">
        <w:rPr>
          <w:rFonts w:eastAsia="Times New Roman" w:cs="Times New Roman"/>
        </w:rPr>
        <w:t xml:space="preserve">period for </w:t>
      </w:r>
      <w:r w:rsidR="00C63ECB">
        <w:rPr>
          <w:rFonts w:eastAsia="Times New Roman" w:cs="Times New Roman"/>
        </w:rPr>
        <w:t xml:space="preserve">complaints’ </w:t>
      </w:r>
      <w:r w:rsidR="001C6335">
        <w:rPr>
          <w:rFonts w:eastAsia="Times New Roman" w:cs="Times New Roman"/>
        </w:rPr>
        <w:t>disposal.</w:t>
      </w:r>
    </w:p>
    <w:p w:rsidR="00A57B04" w:rsidRDefault="001C6335" w:rsidP="004303E8">
      <w:pPr>
        <w:spacing w:before="100" w:beforeAutospacing="1" w:after="100" w:afterAutospacing="1" w:line="240" w:lineRule="auto"/>
        <w:jc w:val="both"/>
        <w:rPr>
          <w:rFonts w:eastAsia="Times New Roman" w:cs="Times New Roman"/>
        </w:rPr>
      </w:pPr>
      <w:r>
        <w:rPr>
          <w:rFonts w:eastAsia="Times New Roman" w:cs="Times New Roman"/>
        </w:rPr>
        <w:t xml:space="preserve">The Islamabad Capital Territory Local Government Bill 2014 </w:t>
      </w:r>
      <w:r w:rsidR="004A30CF">
        <w:rPr>
          <w:rFonts w:eastAsia="Times New Roman" w:cs="Times New Roman"/>
        </w:rPr>
        <w:t xml:space="preserve">defines the composition of </w:t>
      </w:r>
      <w:r w:rsidR="00C63ECB">
        <w:rPr>
          <w:rFonts w:eastAsia="Times New Roman" w:cs="Times New Roman"/>
        </w:rPr>
        <w:t xml:space="preserve">the </w:t>
      </w:r>
      <w:r w:rsidR="004A30CF">
        <w:rPr>
          <w:rFonts w:eastAsia="Times New Roman" w:cs="Times New Roman"/>
        </w:rPr>
        <w:t>local gove</w:t>
      </w:r>
      <w:r w:rsidR="00BA5F4A">
        <w:rPr>
          <w:rFonts w:eastAsia="Times New Roman" w:cs="Times New Roman"/>
        </w:rPr>
        <w:t>rnment for the federal capital;</w:t>
      </w:r>
      <w:r w:rsidR="00686B36">
        <w:rPr>
          <w:rFonts w:eastAsia="Times New Roman" w:cs="Times New Roman"/>
        </w:rPr>
        <w:t xml:space="preserve"> prescribes </w:t>
      </w:r>
      <w:r w:rsidR="00C63ECB">
        <w:rPr>
          <w:rFonts w:eastAsia="Times New Roman" w:cs="Times New Roman"/>
        </w:rPr>
        <w:t xml:space="preserve">its </w:t>
      </w:r>
      <w:r w:rsidR="004A30CF">
        <w:rPr>
          <w:rFonts w:eastAsia="Times New Roman" w:cs="Times New Roman"/>
        </w:rPr>
        <w:t xml:space="preserve">functions </w:t>
      </w:r>
      <w:r w:rsidR="00C63ECB">
        <w:rPr>
          <w:rFonts w:eastAsia="Times New Roman" w:cs="Times New Roman"/>
        </w:rPr>
        <w:t xml:space="preserve">and </w:t>
      </w:r>
      <w:r w:rsidR="00686B36">
        <w:rPr>
          <w:rFonts w:eastAsia="Times New Roman" w:cs="Times New Roman"/>
        </w:rPr>
        <w:t xml:space="preserve">establishes </w:t>
      </w:r>
      <w:r w:rsidR="00C63ECB">
        <w:rPr>
          <w:rFonts w:eastAsia="Times New Roman" w:cs="Times New Roman"/>
        </w:rPr>
        <w:t xml:space="preserve">a </w:t>
      </w:r>
      <w:r w:rsidR="004A30CF">
        <w:rPr>
          <w:rFonts w:eastAsia="Times New Roman" w:cs="Times New Roman"/>
        </w:rPr>
        <w:t xml:space="preserve">mechanism for revenue generation. </w:t>
      </w:r>
      <w:r w:rsidR="00686B36">
        <w:rPr>
          <w:rFonts w:eastAsia="Times New Roman" w:cs="Times New Roman"/>
        </w:rPr>
        <w:t xml:space="preserve">The bill specifies a </w:t>
      </w:r>
      <w:r w:rsidR="00686B36" w:rsidRPr="00686B36">
        <w:rPr>
          <w:rFonts w:eastAsia="Times New Roman" w:cs="Times New Roman"/>
        </w:rPr>
        <w:t>minimum representation o</w:t>
      </w:r>
      <w:r w:rsidR="00686B36">
        <w:rPr>
          <w:rFonts w:eastAsia="Times New Roman" w:cs="Times New Roman"/>
        </w:rPr>
        <w:t>f 33% for women,</w:t>
      </w:r>
      <w:r w:rsidR="00686B36" w:rsidRPr="00686B36">
        <w:rPr>
          <w:rFonts w:eastAsia="Times New Roman" w:cs="Times New Roman"/>
        </w:rPr>
        <w:t xml:space="preserve"> </w:t>
      </w:r>
      <w:r w:rsidR="00686B36">
        <w:rPr>
          <w:rFonts w:eastAsia="Times New Roman" w:cs="Times New Roman"/>
        </w:rPr>
        <w:t xml:space="preserve">5% each for peasants/workers, non-Muslims and youth and 2% for technocrats in the metropolitan corporation. Apart from that, it suggests holding the </w:t>
      </w:r>
      <w:r w:rsidR="00BA5F4A">
        <w:rPr>
          <w:rFonts w:eastAsia="Times New Roman" w:cs="Times New Roman"/>
        </w:rPr>
        <w:t xml:space="preserve">polls </w:t>
      </w:r>
      <w:r w:rsidR="00686B36" w:rsidRPr="00686B36">
        <w:rPr>
          <w:rFonts w:eastAsia="Times New Roman" w:cs="Times New Roman"/>
        </w:rPr>
        <w:t>on a non-party basis</w:t>
      </w:r>
      <w:r w:rsidR="00686B36">
        <w:rPr>
          <w:rFonts w:eastAsia="Times New Roman" w:cs="Times New Roman"/>
        </w:rPr>
        <w:t>.</w:t>
      </w:r>
    </w:p>
    <w:p w:rsidR="008B0D72" w:rsidRDefault="008B0D72" w:rsidP="00717268">
      <w:pPr>
        <w:spacing w:before="100" w:beforeAutospacing="1" w:after="100" w:afterAutospacing="1" w:line="240" w:lineRule="auto"/>
        <w:jc w:val="both"/>
        <w:rPr>
          <w:rFonts w:eastAsia="Times New Roman" w:cs="Times New Roman"/>
        </w:rPr>
      </w:pPr>
      <w:r>
        <w:rPr>
          <w:rFonts w:eastAsia="Times New Roman" w:cs="Times New Roman"/>
        </w:rPr>
        <w:t xml:space="preserve">The </w:t>
      </w:r>
      <w:r w:rsidRPr="008B0D72">
        <w:rPr>
          <w:rFonts w:eastAsia="Times New Roman" w:cs="Times New Roman"/>
        </w:rPr>
        <w:t>Islamabad Mandatory Vaccination and Protection of Health Workers Bill 2015</w:t>
      </w:r>
      <w:r>
        <w:rPr>
          <w:rFonts w:eastAsia="Times New Roman" w:cs="Times New Roman"/>
        </w:rPr>
        <w:t xml:space="preserve"> aims </w:t>
      </w:r>
      <w:r w:rsidR="00BA5F4A">
        <w:rPr>
          <w:rFonts w:eastAsia="Times New Roman" w:cs="Times New Roman"/>
        </w:rPr>
        <w:t xml:space="preserve">to make </w:t>
      </w:r>
      <w:r w:rsidRPr="008B0D72">
        <w:rPr>
          <w:rFonts w:eastAsia="Times New Roman" w:cs="Times New Roman"/>
        </w:rPr>
        <w:t xml:space="preserve">universal immunization </w:t>
      </w:r>
      <w:r w:rsidR="00BA5F4A">
        <w:rPr>
          <w:rFonts w:eastAsia="Times New Roman" w:cs="Times New Roman"/>
        </w:rPr>
        <w:t xml:space="preserve">mandatory for </w:t>
      </w:r>
      <w:r w:rsidRPr="008B0D72">
        <w:rPr>
          <w:rFonts w:eastAsia="Times New Roman" w:cs="Times New Roman"/>
        </w:rPr>
        <w:t xml:space="preserve">children and protect health workers designated </w:t>
      </w:r>
      <w:r w:rsidR="00BA5F4A">
        <w:rPr>
          <w:rFonts w:eastAsia="Times New Roman" w:cs="Times New Roman"/>
        </w:rPr>
        <w:t>to vaccinate children</w:t>
      </w:r>
      <w:r w:rsidR="00A91112">
        <w:rPr>
          <w:rFonts w:eastAsia="Times New Roman" w:cs="Times New Roman"/>
        </w:rPr>
        <w:t>.</w:t>
      </w:r>
    </w:p>
    <w:p w:rsidR="006008CF" w:rsidRDefault="006008CF" w:rsidP="00717268">
      <w:pPr>
        <w:spacing w:before="100" w:beforeAutospacing="1" w:after="100" w:afterAutospacing="1" w:line="240" w:lineRule="auto"/>
        <w:jc w:val="both"/>
        <w:rPr>
          <w:rFonts w:eastAsia="Times New Roman" w:cs="Times New Roman"/>
        </w:rPr>
      </w:pPr>
      <w:r>
        <w:rPr>
          <w:rFonts w:eastAsia="Times New Roman" w:cs="Times New Roman"/>
        </w:rPr>
        <w:t>In addition to the legislative bills, f</w:t>
      </w:r>
      <w:r w:rsidR="00953108">
        <w:rPr>
          <w:rFonts w:eastAsia="Times New Roman" w:cs="Times New Roman"/>
        </w:rPr>
        <w:t xml:space="preserve">ive ordinances were </w:t>
      </w:r>
      <w:r>
        <w:rPr>
          <w:rFonts w:eastAsia="Times New Roman" w:cs="Times New Roman"/>
        </w:rPr>
        <w:t xml:space="preserve">also </w:t>
      </w:r>
      <w:r w:rsidR="00953108">
        <w:rPr>
          <w:rFonts w:eastAsia="Times New Roman" w:cs="Times New Roman"/>
        </w:rPr>
        <w:t xml:space="preserve">presented </w:t>
      </w:r>
      <w:r>
        <w:rPr>
          <w:rFonts w:eastAsia="Times New Roman" w:cs="Times New Roman"/>
        </w:rPr>
        <w:t xml:space="preserve">during the session. These included </w:t>
      </w:r>
      <w:r w:rsidR="00953108" w:rsidRPr="00E25449">
        <w:rPr>
          <w:rFonts w:eastAsia="Times New Roman" w:cs="Times New Roman"/>
        </w:rPr>
        <w:t>the Safeguard Measures (Amendment) Ordinance 2015, the Countervailing Duties Ordnance 2015, the Anti-Dumping Duties Ordinance 2015, the National Tariff Commission Ordinance 2015 and the General Elections 2013 Inquiry Commission Ordinance 2015</w:t>
      </w:r>
      <w:r w:rsidR="00A91112">
        <w:rPr>
          <w:rFonts w:eastAsia="Times New Roman" w:cs="Times New Roman"/>
        </w:rPr>
        <w:t>.</w:t>
      </w:r>
    </w:p>
    <w:p w:rsidR="006008CF" w:rsidRDefault="006008CF" w:rsidP="00717268">
      <w:pPr>
        <w:spacing w:before="100" w:beforeAutospacing="1" w:after="100" w:afterAutospacing="1" w:line="240" w:lineRule="auto"/>
        <w:jc w:val="both"/>
        <w:rPr>
          <w:rFonts w:eastAsia="Times New Roman" w:cs="Times New Roman"/>
        </w:rPr>
      </w:pPr>
    </w:p>
    <w:p w:rsidR="00B9106B" w:rsidRDefault="00C63ECB" w:rsidP="00717268">
      <w:pPr>
        <w:spacing w:before="100" w:beforeAutospacing="1" w:after="100" w:afterAutospacing="1" w:line="240" w:lineRule="auto"/>
        <w:jc w:val="both"/>
        <w:rPr>
          <w:rFonts w:eastAsia="Times New Roman" w:cs="Times New Roman"/>
        </w:rPr>
      </w:pPr>
      <w:r>
        <w:rPr>
          <w:rFonts w:eastAsia="Times New Roman" w:cs="Times New Roman"/>
        </w:rPr>
        <w:t>T</w:t>
      </w:r>
      <w:r w:rsidR="004303E8">
        <w:rPr>
          <w:rFonts w:eastAsia="Times New Roman" w:cs="Times New Roman"/>
        </w:rPr>
        <w:t xml:space="preserve">he House adopted </w:t>
      </w:r>
      <w:r w:rsidR="00E25449">
        <w:rPr>
          <w:rFonts w:eastAsia="Times New Roman" w:cs="Times New Roman"/>
        </w:rPr>
        <w:t xml:space="preserve">four </w:t>
      </w:r>
      <w:r w:rsidR="004303E8" w:rsidRPr="00E53C66">
        <w:rPr>
          <w:rFonts w:eastAsia="Times New Roman" w:cs="Times New Roman"/>
        </w:rPr>
        <w:t xml:space="preserve">resolutions </w:t>
      </w:r>
      <w:r>
        <w:rPr>
          <w:rFonts w:eastAsia="Times New Roman" w:cs="Times New Roman"/>
        </w:rPr>
        <w:t>t</w:t>
      </w:r>
      <w:r w:rsidR="00717268" w:rsidRPr="00717268">
        <w:rPr>
          <w:rFonts w:eastAsia="Times New Roman" w:cs="Times New Roman"/>
        </w:rPr>
        <w:t xml:space="preserve">o </w:t>
      </w:r>
      <w:r w:rsidR="006008CF" w:rsidRPr="00717268">
        <w:rPr>
          <w:rFonts w:eastAsia="Times New Roman" w:cs="Times New Roman"/>
        </w:rPr>
        <w:t xml:space="preserve">preserve and develop </w:t>
      </w:r>
      <w:r w:rsidR="006008CF">
        <w:rPr>
          <w:rFonts w:eastAsia="Times New Roman" w:cs="Times New Roman"/>
        </w:rPr>
        <w:t>archaeological sites, ensure</w:t>
      </w:r>
      <w:r w:rsidR="006008CF" w:rsidRPr="00717268">
        <w:rPr>
          <w:rFonts w:eastAsia="Times New Roman" w:cs="Times New Roman"/>
        </w:rPr>
        <w:t xml:space="preserve"> effective steps for livestock development in </w:t>
      </w:r>
      <w:r w:rsidR="006008CF">
        <w:rPr>
          <w:rFonts w:eastAsia="Times New Roman" w:cs="Times New Roman"/>
        </w:rPr>
        <w:t xml:space="preserve">Balochistan and to </w:t>
      </w:r>
      <w:r w:rsidR="00717268" w:rsidRPr="00717268">
        <w:rPr>
          <w:rFonts w:eastAsia="Times New Roman" w:cs="Times New Roman"/>
        </w:rPr>
        <w:t xml:space="preserve">express grief over the demise of </w:t>
      </w:r>
      <w:r w:rsidR="006008CF">
        <w:rPr>
          <w:rFonts w:eastAsia="Times New Roman" w:cs="Times New Roman"/>
        </w:rPr>
        <w:t>Senator Azam Khan Hoti and ex-</w:t>
      </w:r>
      <w:r w:rsidR="00717268" w:rsidRPr="00717268">
        <w:rPr>
          <w:rFonts w:eastAsia="Times New Roman" w:cs="Times New Roman"/>
        </w:rPr>
        <w:t>senator Qazi Muhammad Shahid</w:t>
      </w:r>
      <w:r w:rsidR="006008CF">
        <w:rPr>
          <w:rFonts w:eastAsia="Times New Roman" w:cs="Times New Roman"/>
        </w:rPr>
        <w:t>.</w:t>
      </w:r>
    </w:p>
    <w:p w:rsidR="00717268" w:rsidRDefault="006008CF" w:rsidP="004303E8">
      <w:pPr>
        <w:spacing w:before="100" w:beforeAutospacing="1" w:after="100" w:afterAutospacing="1" w:line="240" w:lineRule="auto"/>
        <w:jc w:val="both"/>
        <w:rPr>
          <w:rFonts w:eastAsia="Times New Roman" w:cs="Times New Roman"/>
        </w:rPr>
      </w:pPr>
      <w:r>
        <w:rPr>
          <w:rFonts w:eastAsia="Times New Roman" w:cs="Times New Roman"/>
        </w:rPr>
        <w:t>The House took up t</w:t>
      </w:r>
      <w:r w:rsidR="00717268">
        <w:rPr>
          <w:rFonts w:eastAsia="Times New Roman" w:cs="Times New Roman"/>
        </w:rPr>
        <w:t xml:space="preserve">hree </w:t>
      </w:r>
      <w:r w:rsidR="004E6234" w:rsidRPr="00E53C66">
        <w:rPr>
          <w:rFonts w:eastAsia="Times New Roman" w:cs="Times New Roman"/>
        </w:rPr>
        <w:t xml:space="preserve">out of </w:t>
      </w:r>
      <w:r w:rsidR="00717268">
        <w:rPr>
          <w:rFonts w:eastAsia="Times New Roman" w:cs="Times New Roman"/>
        </w:rPr>
        <w:t>five c</w:t>
      </w:r>
      <w:r w:rsidR="004E6234" w:rsidRPr="00E53C66">
        <w:rPr>
          <w:rFonts w:eastAsia="Times New Roman" w:cs="Times New Roman"/>
        </w:rPr>
        <w:t xml:space="preserve">alling attention notices </w:t>
      </w:r>
      <w:r w:rsidR="007563F0">
        <w:rPr>
          <w:rFonts w:eastAsia="Times New Roman" w:cs="Times New Roman"/>
        </w:rPr>
        <w:t xml:space="preserve">regarding </w:t>
      </w:r>
      <w:r>
        <w:rPr>
          <w:rFonts w:eastAsia="Times New Roman" w:cs="Times New Roman"/>
        </w:rPr>
        <w:t xml:space="preserve">problems faced by people in biometric verification of SIM cards, repatriation of commercial councilors from abroad and blocked </w:t>
      </w:r>
      <w:r w:rsidR="00717268">
        <w:rPr>
          <w:rFonts w:eastAsia="Times New Roman" w:cs="Times New Roman"/>
        </w:rPr>
        <w:t>CNICs of people belonging to Khyber Pakhtunkhwa</w:t>
      </w:r>
      <w:r w:rsidR="004E6234" w:rsidRPr="00E53C66">
        <w:rPr>
          <w:rFonts w:eastAsia="Times New Roman" w:cs="Times New Roman"/>
        </w:rPr>
        <w:t>.</w:t>
      </w:r>
    </w:p>
    <w:p w:rsidR="006008CF" w:rsidRDefault="006008CF" w:rsidP="004303E8">
      <w:pPr>
        <w:spacing w:before="100" w:beforeAutospacing="1" w:after="100" w:afterAutospacing="1" w:line="240" w:lineRule="auto"/>
        <w:jc w:val="both"/>
        <w:rPr>
          <w:rFonts w:eastAsia="Times New Roman" w:cs="Times New Roman"/>
        </w:rPr>
      </w:pPr>
      <w:r>
        <w:rPr>
          <w:rFonts w:eastAsia="Times New Roman" w:cs="Times New Roman"/>
        </w:rPr>
        <w:t xml:space="preserve">As many as </w:t>
      </w:r>
      <w:r w:rsidR="00BD0209">
        <w:rPr>
          <w:rFonts w:eastAsia="Times New Roman" w:cs="Times New Roman"/>
        </w:rPr>
        <w:t>33</w:t>
      </w:r>
      <w:r w:rsidR="001F27DE">
        <w:rPr>
          <w:rFonts w:eastAsia="Times New Roman" w:cs="Times New Roman"/>
        </w:rPr>
        <w:t xml:space="preserve"> o</w:t>
      </w:r>
      <w:r w:rsidR="001F27DE" w:rsidRPr="00E53C66">
        <w:rPr>
          <w:rFonts w:eastAsia="Times New Roman" w:cs="Times New Roman"/>
        </w:rPr>
        <w:t xml:space="preserve">ut of </w:t>
      </w:r>
      <w:r w:rsidR="00BD0209">
        <w:rPr>
          <w:rFonts w:eastAsia="Times New Roman" w:cs="Times New Roman"/>
        </w:rPr>
        <w:t>62</w:t>
      </w:r>
      <w:r w:rsidR="001F27DE" w:rsidRPr="00E53C66">
        <w:rPr>
          <w:rFonts w:eastAsia="Times New Roman" w:cs="Times New Roman"/>
        </w:rPr>
        <w:t xml:space="preserve"> </w:t>
      </w:r>
      <w:r w:rsidR="001F27DE">
        <w:rPr>
          <w:rFonts w:eastAsia="Times New Roman" w:cs="Times New Roman"/>
        </w:rPr>
        <w:t>(</w:t>
      </w:r>
      <w:r w:rsidR="00BD0209">
        <w:rPr>
          <w:rFonts w:eastAsia="Times New Roman" w:cs="Times New Roman"/>
        </w:rPr>
        <w:t>53</w:t>
      </w:r>
      <w:r w:rsidR="001F27DE">
        <w:rPr>
          <w:rFonts w:eastAsia="Times New Roman" w:cs="Times New Roman"/>
        </w:rPr>
        <w:t xml:space="preserve">%) </w:t>
      </w:r>
      <w:r w:rsidR="001F27DE" w:rsidRPr="00E53C66">
        <w:rPr>
          <w:rFonts w:eastAsia="Times New Roman" w:cs="Times New Roman"/>
        </w:rPr>
        <w:t xml:space="preserve">questions </w:t>
      </w:r>
      <w:r>
        <w:rPr>
          <w:rFonts w:eastAsia="Times New Roman" w:cs="Times New Roman"/>
        </w:rPr>
        <w:t xml:space="preserve">were taken up during the session as </w:t>
      </w:r>
      <w:r w:rsidR="001F27DE" w:rsidRPr="00E53C66">
        <w:rPr>
          <w:rFonts w:eastAsia="Times New Roman" w:cs="Times New Roman"/>
        </w:rPr>
        <w:t xml:space="preserve">the </w:t>
      </w:r>
      <w:r w:rsidR="001F27DE">
        <w:rPr>
          <w:rFonts w:eastAsia="Times New Roman" w:cs="Times New Roman"/>
        </w:rPr>
        <w:t>lawmakers raised</w:t>
      </w:r>
      <w:r w:rsidR="001F27DE" w:rsidRPr="00E53C66">
        <w:rPr>
          <w:rFonts w:eastAsia="Times New Roman" w:cs="Times New Roman"/>
        </w:rPr>
        <w:t xml:space="preserve"> </w:t>
      </w:r>
      <w:r>
        <w:rPr>
          <w:rFonts w:eastAsia="Times New Roman" w:cs="Times New Roman"/>
        </w:rPr>
        <w:t xml:space="preserve">another </w:t>
      </w:r>
      <w:r w:rsidR="00BD0209">
        <w:rPr>
          <w:rFonts w:eastAsia="Times New Roman" w:cs="Times New Roman"/>
        </w:rPr>
        <w:t>89</w:t>
      </w:r>
      <w:r w:rsidR="001F27DE" w:rsidRPr="00E53C66">
        <w:rPr>
          <w:rFonts w:eastAsia="Times New Roman" w:cs="Times New Roman"/>
        </w:rPr>
        <w:t xml:space="preserve"> supplementary questions</w:t>
      </w:r>
      <w:r w:rsidR="001F27DE">
        <w:rPr>
          <w:rFonts w:eastAsia="Times New Roman" w:cs="Times New Roman"/>
        </w:rPr>
        <w:t xml:space="preserve"> </w:t>
      </w:r>
      <w:r>
        <w:rPr>
          <w:rFonts w:eastAsia="Times New Roman" w:cs="Times New Roman"/>
        </w:rPr>
        <w:t>on the floor of the House</w:t>
      </w:r>
      <w:r w:rsidR="001F27DE" w:rsidRPr="00E53C66">
        <w:rPr>
          <w:rFonts w:eastAsia="Times New Roman" w:cs="Times New Roman"/>
        </w:rPr>
        <w:t xml:space="preserve">. </w:t>
      </w:r>
      <w:r>
        <w:rPr>
          <w:rFonts w:eastAsia="Times New Roman" w:cs="Times New Roman"/>
        </w:rPr>
        <w:t>However, 29 questions were either left unaddres</w:t>
      </w:r>
      <w:r w:rsidR="00A91112">
        <w:rPr>
          <w:rFonts w:eastAsia="Times New Roman" w:cs="Times New Roman"/>
        </w:rPr>
        <w:t>sed or withdrawn by the movers.</w:t>
      </w:r>
    </w:p>
    <w:p w:rsidR="006008CF" w:rsidRDefault="006008CF" w:rsidP="00DD5118">
      <w:pPr>
        <w:spacing w:before="100" w:beforeAutospacing="1" w:after="100" w:afterAutospacing="1" w:line="240" w:lineRule="auto"/>
        <w:jc w:val="both"/>
        <w:rPr>
          <w:rFonts w:eastAsia="Times New Roman" w:cs="Times New Roman"/>
        </w:rPr>
      </w:pPr>
      <w:r>
        <w:rPr>
          <w:rFonts w:eastAsia="Times New Roman" w:cs="Times New Roman"/>
        </w:rPr>
        <w:t>T</w:t>
      </w:r>
      <w:r w:rsidR="00561EBA">
        <w:rPr>
          <w:rFonts w:eastAsia="Times New Roman" w:cs="Times New Roman"/>
        </w:rPr>
        <w:t xml:space="preserve">he </w:t>
      </w:r>
      <w:r w:rsidR="001F27DE">
        <w:rPr>
          <w:rFonts w:eastAsia="Times New Roman" w:cs="Times New Roman"/>
        </w:rPr>
        <w:t xml:space="preserve">members </w:t>
      </w:r>
      <w:r w:rsidR="00561EBA">
        <w:rPr>
          <w:rFonts w:eastAsia="Times New Roman" w:cs="Times New Roman"/>
        </w:rPr>
        <w:t xml:space="preserve">raised a total of </w:t>
      </w:r>
      <w:r w:rsidR="00BD0209">
        <w:rPr>
          <w:rFonts w:eastAsia="Times New Roman" w:cs="Times New Roman"/>
        </w:rPr>
        <w:t>66</w:t>
      </w:r>
      <w:r w:rsidR="001F27DE">
        <w:rPr>
          <w:rFonts w:eastAsia="Times New Roman" w:cs="Times New Roman"/>
        </w:rPr>
        <w:t xml:space="preserve"> points of orders </w:t>
      </w:r>
      <w:r>
        <w:rPr>
          <w:rFonts w:eastAsia="Times New Roman" w:cs="Times New Roman"/>
        </w:rPr>
        <w:t xml:space="preserve">(POs) </w:t>
      </w:r>
      <w:r w:rsidR="001F27DE">
        <w:rPr>
          <w:rFonts w:eastAsia="Times New Roman" w:cs="Times New Roman"/>
        </w:rPr>
        <w:t>that</w:t>
      </w:r>
      <w:r w:rsidR="001F27DE" w:rsidRPr="00E53C66">
        <w:rPr>
          <w:rFonts w:eastAsia="Times New Roman" w:cs="Times New Roman"/>
        </w:rPr>
        <w:t xml:space="preserve"> </w:t>
      </w:r>
      <w:r w:rsidR="00561EBA">
        <w:rPr>
          <w:rFonts w:eastAsia="Times New Roman" w:cs="Times New Roman"/>
        </w:rPr>
        <w:t xml:space="preserve">consumed </w:t>
      </w:r>
      <w:r w:rsidR="00BD0209">
        <w:rPr>
          <w:rFonts w:eastAsia="Times New Roman" w:cs="Times New Roman"/>
        </w:rPr>
        <w:t xml:space="preserve">176 minutes </w:t>
      </w:r>
      <w:r>
        <w:rPr>
          <w:rFonts w:eastAsia="Times New Roman" w:cs="Times New Roman"/>
        </w:rPr>
        <w:t xml:space="preserve">(13%) </w:t>
      </w:r>
      <w:r w:rsidR="00BD0209">
        <w:rPr>
          <w:rFonts w:eastAsia="Times New Roman" w:cs="Times New Roman"/>
        </w:rPr>
        <w:t xml:space="preserve">of </w:t>
      </w:r>
      <w:r w:rsidR="001F27DE" w:rsidRPr="00E53C66">
        <w:rPr>
          <w:rFonts w:eastAsia="Times New Roman" w:cs="Times New Roman"/>
        </w:rPr>
        <w:t>the session.</w:t>
      </w:r>
      <w:r>
        <w:rPr>
          <w:rFonts w:eastAsia="Times New Roman" w:cs="Times New Roman"/>
        </w:rPr>
        <w:t xml:space="preserve"> A considerable improvement was witnessed compared to the previous </w:t>
      </w:r>
      <w:r w:rsidR="007563F0">
        <w:rPr>
          <w:rFonts w:eastAsia="Times New Roman" w:cs="Times New Roman"/>
        </w:rPr>
        <w:t xml:space="preserve">(112th) </w:t>
      </w:r>
      <w:r>
        <w:rPr>
          <w:rFonts w:eastAsia="Times New Roman" w:cs="Times New Roman"/>
        </w:rPr>
        <w:t xml:space="preserve">session, </w:t>
      </w:r>
      <w:r w:rsidR="00BA5F4A">
        <w:rPr>
          <w:rFonts w:eastAsia="Times New Roman" w:cs="Times New Roman"/>
        </w:rPr>
        <w:t>where 73</w:t>
      </w:r>
      <w:r>
        <w:rPr>
          <w:rFonts w:eastAsia="Times New Roman" w:cs="Times New Roman"/>
        </w:rPr>
        <w:t xml:space="preserve"> POs took up n</w:t>
      </w:r>
      <w:r w:rsidR="00A91112">
        <w:rPr>
          <w:rFonts w:eastAsia="Times New Roman" w:cs="Times New Roman"/>
        </w:rPr>
        <w:t>early half of the session time.</w:t>
      </w:r>
    </w:p>
    <w:p w:rsidR="00804631" w:rsidRDefault="00804631" w:rsidP="00DD5118">
      <w:pPr>
        <w:spacing w:before="100" w:beforeAutospacing="1" w:after="100" w:afterAutospacing="1" w:line="240" w:lineRule="auto"/>
        <w:jc w:val="both"/>
        <w:rPr>
          <w:rFonts w:eastAsia="Times New Roman" w:cs="Times New Roman"/>
        </w:rPr>
      </w:pPr>
      <w:r>
        <w:rPr>
          <w:rFonts w:eastAsia="Times New Roman" w:cs="Times New Roman"/>
        </w:rPr>
        <w:t>T</w:t>
      </w:r>
      <w:r w:rsidRPr="00E53C66">
        <w:rPr>
          <w:rFonts w:eastAsia="Times New Roman" w:cs="Times New Roman"/>
        </w:rPr>
        <w:t xml:space="preserve">he House </w:t>
      </w:r>
      <w:r>
        <w:rPr>
          <w:rFonts w:eastAsia="Times New Roman" w:cs="Times New Roman"/>
        </w:rPr>
        <w:t>also took up seven o</w:t>
      </w:r>
      <w:r w:rsidRPr="00E53C66">
        <w:rPr>
          <w:rFonts w:eastAsia="Times New Roman" w:cs="Times New Roman"/>
        </w:rPr>
        <w:t xml:space="preserve">ut of </w:t>
      </w:r>
      <w:r>
        <w:rPr>
          <w:rFonts w:eastAsia="Times New Roman" w:cs="Times New Roman"/>
        </w:rPr>
        <w:t xml:space="preserve">10 </w:t>
      </w:r>
      <w:r w:rsidRPr="00E53C66">
        <w:rPr>
          <w:rFonts w:eastAsia="Times New Roman" w:cs="Times New Roman"/>
        </w:rPr>
        <w:t xml:space="preserve">motions under Rule </w:t>
      </w:r>
      <w:r>
        <w:rPr>
          <w:rFonts w:eastAsia="Times New Roman" w:cs="Times New Roman"/>
        </w:rPr>
        <w:t>218 and debated four of them during the session. The debated motions were related to the performance of Federal Government hospitals, LNG</w:t>
      </w:r>
      <w:r w:rsidRPr="006008CF">
        <w:rPr>
          <w:rFonts w:eastAsia="Times New Roman" w:cs="Times New Roman"/>
        </w:rPr>
        <w:t xml:space="preserve"> </w:t>
      </w:r>
      <w:r>
        <w:rPr>
          <w:rFonts w:eastAsia="Times New Roman" w:cs="Times New Roman"/>
        </w:rPr>
        <w:t>import, the banking sector’s performance and the status of Pak-China Economic Corridor.</w:t>
      </w:r>
    </w:p>
    <w:p w:rsidR="00DD5118" w:rsidRPr="007D2BF7" w:rsidRDefault="00DD5118" w:rsidP="00DD5118">
      <w:pPr>
        <w:jc w:val="center"/>
        <w:rPr>
          <w:rFonts w:ascii="Calibri" w:eastAsia="Calibri" w:hAnsi="Calibri" w:cs="Times New Roman"/>
          <w:i/>
          <w:sz w:val="18"/>
          <w:szCs w:val="18"/>
        </w:rPr>
      </w:pPr>
      <w:r w:rsidRPr="007D2BF7">
        <w:rPr>
          <w:rFonts w:ascii="Calibri" w:eastAsia="Calibri" w:hAnsi="Calibri" w:cs="Times New Roman"/>
          <w:i/>
          <w:sz w:val="18"/>
          <w:szCs w:val="18"/>
        </w:rPr>
        <w:t xml:space="preserve">This publication has been produced with the assistance of the European Union. The contents of this publication are the sole responsibility of FAFEN and in no way reflect the views of the European Union. This </w:t>
      </w:r>
      <w:r>
        <w:rPr>
          <w:rFonts w:ascii="Calibri" w:eastAsia="Calibri" w:hAnsi="Calibri" w:cs="Times New Roman"/>
          <w:i/>
          <w:sz w:val="18"/>
          <w:szCs w:val="18"/>
        </w:rPr>
        <w:t>session</w:t>
      </w:r>
      <w:r w:rsidRPr="007D2BF7">
        <w:rPr>
          <w:rFonts w:ascii="Calibri" w:eastAsia="Calibri" w:hAnsi="Calibri" w:cs="Times New Roman"/>
          <w:i/>
          <w:sz w:val="18"/>
          <w:szCs w:val="18"/>
        </w:rPr>
        <w:t xml:space="preserve"> report is based on direct observation of the Senate proceedings conducted by </w:t>
      </w:r>
      <w:r>
        <w:rPr>
          <w:rFonts w:ascii="Calibri" w:eastAsia="Calibri" w:hAnsi="Calibri" w:cs="Times New Roman"/>
          <w:i/>
          <w:sz w:val="18"/>
          <w:szCs w:val="18"/>
        </w:rPr>
        <w:t xml:space="preserve">PATTAN Development Organization – a </w:t>
      </w:r>
      <w:r w:rsidRPr="007D2BF7">
        <w:rPr>
          <w:rFonts w:ascii="Calibri" w:eastAsia="Calibri" w:hAnsi="Calibri" w:cs="Times New Roman"/>
          <w:i/>
          <w:sz w:val="18"/>
          <w:szCs w:val="18"/>
        </w:rPr>
        <w:t xml:space="preserve">member organization of FAFEN. Errors and omissions </w:t>
      </w:r>
      <w:r>
        <w:rPr>
          <w:rFonts w:ascii="Calibri" w:eastAsia="Calibri" w:hAnsi="Calibri" w:cs="Times New Roman"/>
          <w:i/>
          <w:sz w:val="18"/>
          <w:szCs w:val="18"/>
        </w:rPr>
        <w:t xml:space="preserve">are </w:t>
      </w:r>
      <w:r w:rsidRPr="007D2BF7">
        <w:rPr>
          <w:rFonts w:ascii="Calibri" w:eastAsia="Calibri" w:hAnsi="Calibri" w:cs="Times New Roman"/>
          <w:i/>
          <w:sz w:val="18"/>
          <w:szCs w:val="18"/>
        </w:rPr>
        <w:t>excepted.</w:t>
      </w:r>
    </w:p>
    <w:p w:rsidR="00DD5118" w:rsidRPr="00E53C66" w:rsidRDefault="00DD5118" w:rsidP="00DD5118">
      <w:pPr>
        <w:spacing w:before="100" w:beforeAutospacing="1" w:after="100" w:afterAutospacing="1" w:line="240" w:lineRule="auto"/>
        <w:jc w:val="both"/>
        <w:rPr>
          <w:rFonts w:eastAsia="Times New Roman" w:cs="Times New Roman"/>
        </w:rPr>
      </w:pPr>
    </w:p>
    <w:sectPr w:rsidR="00DD5118" w:rsidRPr="00E53C66" w:rsidSect="00687DAA">
      <w:headerReference w:type="default" r:id="rId10"/>
      <w:footerReference w:type="default" r:id="rId11"/>
      <w:pgSz w:w="11907" w:h="16839" w:code="9"/>
      <w:pgMar w:top="1080" w:right="1440" w:bottom="135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4FF" w:rsidRDefault="006354FF">
      <w:pPr>
        <w:spacing w:after="0" w:line="240" w:lineRule="auto"/>
      </w:pPr>
      <w:r>
        <w:separator/>
      </w:r>
    </w:p>
  </w:endnote>
  <w:endnote w:type="continuationSeparator" w:id="0">
    <w:p w:rsidR="006354FF" w:rsidRDefault="0063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wis721 Lt BT">
    <w:altName w:val="Microsoft YaHei"/>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E1" w:rsidRPr="00627881" w:rsidRDefault="00FC06F7" w:rsidP="00B078E1">
    <w:pPr>
      <w:tabs>
        <w:tab w:val="left" w:pos="144"/>
      </w:tabs>
      <w:jc w:val="center"/>
      <w:rPr>
        <w:rFonts w:ascii="Myriad Pro" w:hAnsi="Myriad Pro"/>
        <w:sz w:val="6"/>
        <w:szCs w:val="6"/>
      </w:rPr>
    </w:pPr>
    <w:r>
      <w:rPr>
        <w:rFonts w:ascii="Myriad Pro" w:hAnsi="Myriad Pro"/>
        <w:sz w:val="16"/>
        <w:szCs w:val="16"/>
      </w:rPr>
      <w:t>FAFEN is governed by the Trust for Democratic Education and Accountability (TDEA).</w:t>
    </w:r>
  </w:p>
  <w:p w:rsidR="00627881" w:rsidRPr="00627881" w:rsidRDefault="006354FF" w:rsidP="00B078E1">
    <w:pPr>
      <w:tabs>
        <w:tab w:val="left" w:pos="144"/>
      </w:tabs>
      <w:jc w:val="center"/>
      <w:rPr>
        <w:rFonts w:ascii="Myriad Pro" w:hAnsi="Myriad Pro"/>
        <w:sz w:val="2"/>
        <w:szCs w:val="2"/>
      </w:rPr>
    </w:pPr>
  </w:p>
  <w:p w:rsidR="004F2F06" w:rsidRPr="00EF25A3" w:rsidRDefault="00FC06F7" w:rsidP="00EF25A3">
    <w:pPr>
      <w:pStyle w:val="Footer"/>
      <w:tabs>
        <w:tab w:val="left" w:pos="3240"/>
        <w:tab w:val="left" w:pos="7380"/>
      </w:tabs>
      <w:jc w:val="center"/>
      <w:rPr>
        <w:rFonts w:ascii="Swis721 Lt BT" w:hAnsi="Swis721 Lt BT"/>
        <w:sz w:val="18"/>
        <w:szCs w:val="18"/>
      </w:rPr>
    </w:pPr>
    <w:r w:rsidRPr="00EF25A3">
      <w:rPr>
        <w:rFonts w:ascii="Swis721 Lt BT" w:hAnsi="Swis721 Lt BT"/>
        <w:noProof/>
        <w:sz w:val="18"/>
        <w:szCs w:val="18"/>
      </w:rPr>
      <mc:AlternateContent>
        <mc:Choice Requires="wps">
          <w:drawing>
            <wp:anchor distT="0" distB="0" distL="114300" distR="114300" simplePos="0" relativeHeight="251659264" behindDoc="0" locked="0" layoutInCell="1" allowOverlap="1" wp14:anchorId="08C68FA2" wp14:editId="4480E84F">
              <wp:simplePos x="0" y="0"/>
              <wp:positionH relativeFrom="column">
                <wp:posOffset>-1571625</wp:posOffset>
              </wp:positionH>
              <wp:positionV relativeFrom="paragraph">
                <wp:posOffset>-162560</wp:posOffset>
              </wp:positionV>
              <wp:extent cx="9324975" cy="66675"/>
              <wp:effectExtent l="0" t="0" r="9525" b="9525"/>
              <wp:wrapNone/>
              <wp:docPr id="3" name="Rectangle 3"/>
              <wp:cNvGraphicFramePr/>
              <a:graphic xmlns:a="http://schemas.openxmlformats.org/drawingml/2006/main">
                <a:graphicData uri="http://schemas.microsoft.com/office/word/2010/wordprocessingShape">
                  <wps:wsp>
                    <wps:cNvSpPr/>
                    <wps:spPr>
                      <a:xfrm>
                        <a:off x="0" y="0"/>
                        <a:ext cx="9324975" cy="666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2F06" w:rsidRDefault="00FC06F7" w:rsidP="004F2F06">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123.75pt;margin-top:-12.8pt;width:734.2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" fillcolor="#bfbfbf [2412]" stroked="f" strokeweight="2pt">
              <v:textbox>
                <w:txbxContent>
                  <w:p w:rsidR="004F2F06" w:rsidRDefault="00FC06F7" w:rsidP="004F2F06">
                    <w:pPr>
                      <w:jc w:val="center"/>
                    </w:pPr>
                    <w:proofErr w:type="gramStart"/>
                    <w:r>
                      <w:t>v</w:t>
                    </w:r>
                    <w:proofErr w:type="gramEnd"/>
                  </w:p>
                </w:txbxContent>
              </v:textbox>
            </v:rect>
          </w:pict>
        </mc:Fallback>
      </mc:AlternateContent>
    </w:r>
    <w:r w:rsidRPr="00EF25A3">
      <w:rPr>
        <w:rFonts w:ascii="Swis721 Lt BT" w:hAnsi="Swis721 Lt BT"/>
        <w:sz w:val="18"/>
        <w:szCs w:val="18"/>
      </w:rPr>
      <w:t>www.fafen.org</w:t>
    </w:r>
    <w:r w:rsidRPr="00EF25A3">
      <w:rPr>
        <w:rFonts w:ascii="Swis721 Lt BT" w:hAnsi="Swis721 Lt BT"/>
        <w:sz w:val="18"/>
        <w:szCs w:val="18"/>
      </w:rPr>
      <w:tab/>
      <w:t>Twitter: _FAFEN</w:t>
    </w:r>
    <w:r w:rsidRPr="00EF25A3">
      <w:rPr>
        <w:rFonts w:ascii="Swis721 Lt BT" w:hAnsi="Swis721 Lt BT"/>
        <w:sz w:val="18"/>
        <w:szCs w:val="18"/>
      </w:rPr>
      <w:tab/>
    </w:r>
    <w:r>
      <w:rPr>
        <w:rFonts w:ascii="Swis721 Lt BT" w:hAnsi="Swis721 Lt BT"/>
        <w:sz w:val="18"/>
        <w:szCs w:val="18"/>
      </w:rPr>
      <w:t xml:space="preserve">                          </w:t>
    </w:r>
    <w:r w:rsidRPr="00EF25A3">
      <w:rPr>
        <w:rFonts w:ascii="Swis721 Lt BT" w:hAnsi="Swis721 Lt BT"/>
        <w:sz w:val="18"/>
        <w:szCs w:val="18"/>
      </w:rPr>
      <w:t>Facebook: facebook.com/fafen.org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4FF" w:rsidRDefault="006354FF">
      <w:pPr>
        <w:spacing w:after="0" w:line="240" w:lineRule="auto"/>
      </w:pPr>
      <w:r>
        <w:separator/>
      </w:r>
    </w:p>
  </w:footnote>
  <w:footnote w:type="continuationSeparator" w:id="0">
    <w:p w:rsidR="006354FF" w:rsidRDefault="00635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E1" w:rsidRDefault="00FC06F7">
    <w:pPr>
      <w:pStyle w:val="Header"/>
    </w:pPr>
    <w:r>
      <w:rPr>
        <w:b/>
        <w:bCs/>
        <w:noProof/>
        <w:sz w:val="24"/>
        <w:szCs w:val="24"/>
      </w:rPr>
      <mc:AlternateContent>
        <mc:Choice Requires="wps">
          <w:drawing>
            <wp:anchor distT="0" distB="0" distL="114300" distR="114300" simplePos="0" relativeHeight="251660288" behindDoc="0" locked="0" layoutInCell="1" allowOverlap="1" wp14:anchorId="5FBFD9DD" wp14:editId="5E15E387">
              <wp:simplePos x="0" y="0"/>
              <wp:positionH relativeFrom="column">
                <wp:posOffset>-914400</wp:posOffset>
              </wp:positionH>
              <wp:positionV relativeFrom="paragraph">
                <wp:posOffset>-457200</wp:posOffset>
              </wp:positionV>
              <wp:extent cx="7772400" cy="342900"/>
              <wp:effectExtent l="0" t="0" r="0" b="0"/>
              <wp:wrapNone/>
              <wp:docPr id="4" name="Rectangle 4"/>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78E1" w:rsidRDefault="006354FF" w:rsidP="00B078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in;margin-top:-36pt;width:61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" fillcolor="#0070c0" stroked="f" strokeweight="2pt">
              <v:textbox>
                <w:txbxContent>
                  <w:p w:rsidR="00B078E1" w:rsidRDefault="00465FF1" w:rsidP="00B078E1">
                    <w:pPr>
                      <w:jc w:val="cente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6EB"/>
    <w:multiLevelType w:val="hybridMultilevel"/>
    <w:tmpl w:val="D448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7F4582"/>
    <w:multiLevelType w:val="multilevel"/>
    <w:tmpl w:val="99AA8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8754D84"/>
    <w:multiLevelType w:val="multilevel"/>
    <w:tmpl w:val="2C3EC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9A96CD1"/>
    <w:multiLevelType w:val="multilevel"/>
    <w:tmpl w:val="C156B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1784FE0"/>
    <w:multiLevelType w:val="multilevel"/>
    <w:tmpl w:val="0FC8C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FA77A06"/>
    <w:multiLevelType w:val="hybridMultilevel"/>
    <w:tmpl w:val="A50C271E"/>
    <w:lvl w:ilvl="0" w:tplc="D89673D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3E8"/>
    <w:rsid w:val="00096133"/>
    <w:rsid w:val="00145CA4"/>
    <w:rsid w:val="001C6335"/>
    <w:rsid w:val="001F27DE"/>
    <w:rsid w:val="001F3E9A"/>
    <w:rsid w:val="0022124B"/>
    <w:rsid w:val="002915E3"/>
    <w:rsid w:val="002A628C"/>
    <w:rsid w:val="002B7438"/>
    <w:rsid w:val="003102DE"/>
    <w:rsid w:val="00344040"/>
    <w:rsid w:val="0037642B"/>
    <w:rsid w:val="00383E57"/>
    <w:rsid w:val="003D4D00"/>
    <w:rsid w:val="004303E8"/>
    <w:rsid w:val="00465FF1"/>
    <w:rsid w:val="00474E12"/>
    <w:rsid w:val="004A30CF"/>
    <w:rsid w:val="004E0004"/>
    <w:rsid w:val="004E1677"/>
    <w:rsid w:val="004E6234"/>
    <w:rsid w:val="00522E18"/>
    <w:rsid w:val="005614A8"/>
    <w:rsid w:val="00561EBA"/>
    <w:rsid w:val="006008CF"/>
    <w:rsid w:val="006354FF"/>
    <w:rsid w:val="00686B36"/>
    <w:rsid w:val="006E45C6"/>
    <w:rsid w:val="00717268"/>
    <w:rsid w:val="007272EE"/>
    <w:rsid w:val="00727EB6"/>
    <w:rsid w:val="007563F0"/>
    <w:rsid w:val="00786948"/>
    <w:rsid w:val="00801192"/>
    <w:rsid w:val="00804631"/>
    <w:rsid w:val="0085086B"/>
    <w:rsid w:val="00891ADD"/>
    <w:rsid w:val="008B0D72"/>
    <w:rsid w:val="008D4C40"/>
    <w:rsid w:val="00915510"/>
    <w:rsid w:val="00924AC3"/>
    <w:rsid w:val="009310C5"/>
    <w:rsid w:val="00953108"/>
    <w:rsid w:val="009C3E56"/>
    <w:rsid w:val="00A32691"/>
    <w:rsid w:val="00A57B04"/>
    <w:rsid w:val="00A91112"/>
    <w:rsid w:val="00AA4C29"/>
    <w:rsid w:val="00B9106B"/>
    <w:rsid w:val="00BA5F4A"/>
    <w:rsid w:val="00BD0209"/>
    <w:rsid w:val="00BF5920"/>
    <w:rsid w:val="00C06554"/>
    <w:rsid w:val="00C63ECB"/>
    <w:rsid w:val="00CA7C0C"/>
    <w:rsid w:val="00DD5118"/>
    <w:rsid w:val="00E25449"/>
    <w:rsid w:val="00E76D84"/>
    <w:rsid w:val="00EC02A4"/>
    <w:rsid w:val="00FC06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E8"/>
  </w:style>
  <w:style w:type="paragraph" w:styleId="Heading1">
    <w:name w:val="heading 1"/>
    <w:basedOn w:val="Normal"/>
    <w:next w:val="Normal"/>
    <w:link w:val="Heading1Char"/>
    <w:autoRedefine/>
    <w:uiPriority w:val="9"/>
    <w:qFormat/>
    <w:rsid w:val="0085086B"/>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autoRedefine/>
    <w:uiPriority w:val="9"/>
    <w:semiHidden/>
    <w:unhideWhenUsed/>
    <w:qFormat/>
    <w:rsid w:val="0085086B"/>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semiHidden/>
    <w:unhideWhenUsed/>
    <w:qFormat/>
    <w:rsid w:val="0085086B"/>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6B"/>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semiHidden/>
    <w:rsid w:val="0085086B"/>
    <w:rPr>
      <w:rFonts w:ascii="Times New Roman" w:eastAsiaTheme="majorEastAsia" w:hAnsi="Times New Roman" w:cstheme="majorBidi"/>
      <w:b/>
      <w:bCs/>
      <w:sz w:val="28"/>
      <w:szCs w:val="26"/>
    </w:rPr>
  </w:style>
  <w:style w:type="paragraph" w:styleId="Title">
    <w:name w:val="Title"/>
    <w:basedOn w:val="Normal"/>
    <w:next w:val="Normal"/>
    <w:link w:val="TitleChar"/>
    <w:autoRedefine/>
    <w:uiPriority w:val="10"/>
    <w:qFormat/>
    <w:rsid w:val="0085086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5086B"/>
    <w:rPr>
      <w:rFonts w:ascii="Times New Roman" w:eastAsiaTheme="majorEastAsia" w:hAnsi="Times New Roman" w:cstheme="majorBidi"/>
      <w:spacing w:val="5"/>
      <w:kern w:val="28"/>
      <w:sz w:val="52"/>
      <w:szCs w:val="52"/>
    </w:rPr>
  </w:style>
  <w:style w:type="character" w:customStyle="1" w:styleId="Heading3Char">
    <w:name w:val="Heading 3 Char"/>
    <w:basedOn w:val="DefaultParagraphFont"/>
    <w:link w:val="Heading3"/>
    <w:uiPriority w:val="9"/>
    <w:semiHidden/>
    <w:rsid w:val="0085086B"/>
    <w:rPr>
      <w:rFonts w:ascii="Times New Roman" w:eastAsiaTheme="majorEastAsia" w:hAnsi="Times New Roman" w:cstheme="majorBidi"/>
      <w:b/>
      <w:bCs/>
      <w:sz w:val="24"/>
    </w:rPr>
  </w:style>
  <w:style w:type="paragraph" w:styleId="PlainText">
    <w:name w:val="Plain Text"/>
    <w:basedOn w:val="Normal"/>
    <w:link w:val="PlainTextChar"/>
    <w:uiPriority w:val="99"/>
    <w:unhideWhenUsed/>
    <w:rsid w:val="004303E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303E8"/>
    <w:rPr>
      <w:rFonts w:ascii="Calibri" w:hAnsi="Calibri"/>
      <w:szCs w:val="21"/>
    </w:rPr>
  </w:style>
  <w:style w:type="paragraph" w:styleId="Header">
    <w:name w:val="header"/>
    <w:basedOn w:val="Normal"/>
    <w:link w:val="HeaderChar"/>
    <w:uiPriority w:val="99"/>
    <w:unhideWhenUsed/>
    <w:rsid w:val="00430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3E8"/>
  </w:style>
  <w:style w:type="paragraph" w:styleId="Footer">
    <w:name w:val="footer"/>
    <w:basedOn w:val="Normal"/>
    <w:link w:val="FooterChar"/>
    <w:uiPriority w:val="99"/>
    <w:unhideWhenUsed/>
    <w:rsid w:val="00430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3E8"/>
  </w:style>
  <w:style w:type="paragraph" w:styleId="ListParagraph">
    <w:name w:val="List Paragraph"/>
    <w:basedOn w:val="Normal"/>
    <w:uiPriority w:val="34"/>
    <w:qFormat/>
    <w:rsid w:val="00CA7C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E8"/>
  </w:style>
  <w:style w:type="paragraph" w:styleId="Heading1">
    <w:name w:val="heading 1"/>
    <w:basedOn w:val="Normal"/>
    <w:next w:val="Normal"/>
    <w:link w:val="Heading1Char"/>
    <w:autoRedefine/>
    <w:uiPriority w:val="9"/>
    <w:qFormat/>
    <w:rsid w:val="0085086B"/>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autoRedefine/>
    <w:uiPriority w:val="9"/>
    <w:semiHidden/>
    <w:unhideWhenUsed/>
    <w:qFormat/>
    <w:rsid w:val="0085086B"/>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semiHidden/>
    <w:unhideWhenUsed/>
    <w:qFormat/>
    <w:rsid w:val="0085086B"/>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86B"/>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semiHidden/>
    <w:rsid w:val="0085086B"/>
    <w:rPr>
      <w:rFonts w:ascii="Times New Roman" w:eastAsiaTheme="majorEastAsia" w:hAnsi="Times New Roman" w:cstheme="majorBidi"/>
      <w:b/>
      <w:bCs/>
      <w:sz w:val="28"/>
      <w:szCs w:val="26"/>
    </w:rPr>
  </w:style>
  <w:style w:type="paragraph" w:styleId="Title">
    <w:name w:val="Title"/>
    <w:basedOn w:val="Normal"/>
    <w:next w:val="Normal"/>
    <w:link w:val="TitleChar"/>
    <w:autoRedefine/>
    <w:uiPriority w:val="10"/>
    <w:qFormat/>
    <w:rsid w:val="0085086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5086B"/>
    <w:rPr>
      <w:rFonts w:ascii="Times New Roman" w:eastAsiaTheme="majorEastAsia" w:hAnsi="Times New Roman" w:cstheme="majorBidi"/>
      <w:spacing w:val="5"/>
      <w:kern w:val="28"/>
      <w:sz w:val="52"/>
      <w:szCs w:val="52"/>
    </w:rPr>
  </w:style>
  <w:style w:type="character" w:customStyle="1" w:styleId="Heading3Char">
    <w:name w:val="Heading 3 Char"/>
    <w:basedOn w:val="DefaultParagraphFont"/>
    <w:link w:val="Heading3"/>
    <w:uiPriority w:val="9"/>
    <w:semiHidden/>
    <w:rsid w:val="0085086B"/>
    <w:rPr>
      <w:rFonts w:ascii="Times New Roman" w:eastAsiaTheme="majorEastAsia" w:hAnsi="Times New Roman" w:cstheme="majorBidi"/>
      <w:b/>
      <w:bCs/>
      <w:sz w:val="24"/>
    </w:rPr>
  </w:style>
  <w:style w:type="paragraph" w:styleId="PlainText">
    <w:name w:val="Plain Text"/>
    <w:basedOn w:val="Normal"/>
    <w:link w:val="PlainTextChar"/>
    <w:uiPriority w:val="99"/>
    <w:unhideWhenUsed/>
    <w:rsid w:val="004303E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303E8"/>
    <w:rPr>
      <w:rFonts w:ascii="Calibri" w:hAnsi="Calibri"/>
      <w:szCs w:val="21"/>
    </w:rPr>
  </w:style>
  <w:style w:type="paragraph" w:styleId="Header">
    <w:name w:val="header"/>
    <w:basedOn w:val="Normal"/>
    <w:link w:val="HeaderChar"/>
    <w:uiPriority w:val="99"/>
    <w:unhideWhenUsed/>
    <w:rsid w:val="00430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3E8"/>
  </w:style>
  <w:style w:type="paragraph" w:styleId="Footer">
    <w:name w:val="footer"/>
    <w:basedOn w:val="Normal"/>
    <w:link w:val="FooterChar"/>
    <w:uiPriority w:val="99"/>
    <w:unhideWhenUsed/>
    <w:rsid w:val="00430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3E8"/>
  </w:style>
  <w:style w:type="paragraph" w:styleId="ListParagraph">
    <w:name w:val="List Paragraph"/>
    <w:basedOn w:val="Normal"/>
    <w:uiPriority w:val="34"/>
    <w:qFormat/>
    <w:rsid w:val="00CA7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6117">
      <w:bodyDiv w:val="1"/>
      <w:marLeft w:val="0"/>
      <w:marRight w:val="0"/>
      <w:marTop w:val="0"/>
      <w:marBottom w:val="0"/>
      <w:divBdr>
        <w:top w:val="none" w:sz="0" w:space="0" w:color="auto"/>
        <w:left w:val="none" w:sz="0" w:space="0" w:color="auto"/>
        <w:bottom w:val="none" w:sz="0" w:space="0" w:color="auto"/>
        <w:right w:val="none" w:sz="0" w:space="0" w:color="auto"/>
      </w:divBdr>
    </w:div>
    <w:div w:id="127625125">
      <w:bodyDiv w:val="1"/>
      <w:marLeft w:val="0"/>
      <w:marRight w:val="0"/>
      <w:marTop w:val="0"/>
      <w:marBottom w:val="0"/>
      <w:divBdr>
        <w:top w:val="none" w:sz="0" w:space="0" w:color="auto"/>
        <w:left w:val="none" w:sz="0" w:space="0" w:color="auto"/>
        <w:bottom w:val="none" w:sz="0" w:space="0" w:color="auto"/>
        <w:right w:val="none" w:sz="0" w:space="0" w:color="auto"/>
      </w:divBdr>
    </w:div>
    <w:div w:id="790903341">
      <w:bodyDiv w:val="1"/>
      <w:marLeft w:val="0"/>
      <w:marRight w:val="0"/>
      <w:marTop w:val="0"/>
      <w:marBottom w:val="0"/>
      <w:divBdr>
        <w:top w:val="none" w:sz="0" w:space="0" w:color="auto"/>
        <w:left w:val="none" w:sz="0" w:space="0" w:color="auto"/>
        <w:bottom w:val="none" w:sz="0" w:space="0" w:color="auto"/>
        <w:right w:val="none" w:sz="0" w:space="0" w:color="auto"/>
      </w:divBdr>
    </w:div>
    <w:div w:id="1490099821">
      <w:bodyDiv w:val="1"/>
      <w:marLeft w:val="0"/>
      <w:marRight w:val="0"/>
      <w:marTop w:val="0"/>
      <w:marBottom w:val="0"/>
      <w:divBdr>
        <w:top w:val="none" w:sz="0" w:space="0" w:color="auto"/>
        <w:left w:val="none" w:sz="0" w:space="0" w:color="auto"/>
        <w:bottom w:val="none" w:sz="0" w:space="0" w:color="auto"/>
        <w:right w:val="none" w:sz="0" w:space="0" w:color="auto"/>
      </w:divBdr>
    </w:div>
    <w:div w:id="1858814009">
      <w:bodyDiv w:val="1"/>
      <w:marLeft w:val="0"/>
      <w:marRight w:val="0"/>
      <w:marTop w:val="0"/>
      <w:marBottom w:val="0"/>
      <w:divBdr>
        <w:top w:val="none" w:sz="0" w:space="0" w:color="auto"/>
        <w:left w:val="none" w:sz="0" w:space="0" w:color="auto"/>
        <w:bottom w:val="none" w:sz="0" w:space="0" w:color="auto"/>
        <w:right w:val="none" w:sz="0" w:space="0" w:color="auto"/>
      </w:divBdr>
      <w:divsChild>
        <w:div w:id="1027832627">
          <w:marLeft w:val="0"/>
          <w:marRight w:val="0"/>
          <w:marTop w:val="0"/>
          <w:marBottom w:val="0"/>
          <w:divBdr>
            <w:top w:val="none" w:sz="0" w:space="0" w:color="auto"/>
            <w:left w:val="none" w:sz="0" w:space="0" w:color="auto"/>
            <w:bottom w:val="none" w:sz="0" w:space="0" w:color="auto"/>
            <w:right w:val="none" w:sz="0" w:space="0" w:color="auto"/>
          </w:divBdr>
        </w:div>
        <w:div w:id="1839883008">
          <w:marLeft w:val="0"/>
          <w:marRight w:val="0"/>
          <w:marTop w:val="0"/>
          <w:marBottom w:val="0"/>
          <w:divBdr>
            <w:top w:val="none" w:sz="0" w:space="0" w:color="auto"/>
            <w:left w:val="none" w:sz="0" w:space="0" w:color="auto"/>
            <w:bottom w:val="none" w:sz="0" w:space="0" w:color="auto"/>
            <w:right w:val="none" w:sz="0" w:space="0" w:color="auto"/>
          </w:divBdr>
        </w:div>
        <w:div w:id="208223322">
          <w:marLeft w:val="0"/>
          <w:marRight w:val="0"/>
          <w:marTop w:val="0"/>
          <w:marBottom w:val="0"/>
          <w:divBdr>
            <w:top w:val="none" w:sz="0" w:space="0" w:color="auto"/>
            <w:left w:val="none" w:sz="0" w:space="0" w:color="auto"/>
            <w:bottom w:val="none" w:sz="0" w:space="0" w:color="auto"/>
            <w:right w:val="none" w:sz="0" w:space="0" w:color="auto"/>
          </w:divBdr>
        </w:div>
      </w:divsChild>
    </w:div>
    <w:div w:id="196191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80F71-E398-4B4A-930C-0969A67E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mohsin</dc:creator>
  <cp:lastModifiedBy>Usama Zafar</cp:lastModifiedBy>
  <cp:revision>9</cp:revision>
  <dcterms:created xsi:type="dcterms:W3CDTF">2015-04-21T13:22:00Z</dcterms:created>
  <dcterms:modified xsi:type="dcterms:W3CDTF">2015-04-21T13:51:00Z</dcterms:modified>
</cp:coreProperties>
</file>