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4F" w:rsidRDefault="0064444F" w:rsidP="00E465F7">
      <w:bookmarkStart w:id="0" w:name="_GoBack"/>
      <w:bookmarkEnd w:id="0"/>
      <w:r>
        <w:t xml:space="preserve">Civil </w:t>
      </w:r>
      <w:r w:rsidR="00E465F7">
        <w:t xml:space="preserve">Society Joins Hand with </w:t>
      </w:r>
      <w:r>
        <w:t xml:space="preserve">ECP to </w:t>
      </w:r>
      <w:r w:rsidR="00E465F7">
        <w:t>address Women Under-registration Issue</w:t>
      </w:r>
    </w:p>
    <w:p w:rsidR="00A2271C" w:rsidRDefault="00A2271C" w:rsidP="00D50766">
      <w:r>
        <w:t xml:space="preserve">ISLAMABAD, March 13, 2016: </w:t>
      </w:r>
      <w:r w:rsidR="00060016">
        <w:t>The c</w:t>
      </w:r>
      <w:r>
        <w:t xml:space="preserve">ivil society groups operating in various parts of </w:t>
      </w:r>
      <w:r w:rsidR="00D50766">
        <w:t xml:space="preserve">the </w:t>
      </w:r>
      <w:r>
        <w:t>country have decided to extend a supporting hand to the Election Commission of Pakistan (ECP) in bridging t</w:t>
      </w:r>
      <w:r w:rsidR="009D78C6">
        <w:t xml:space="preserve">he gender gap in </w:t>
      </w:r>
      <w:r w:rsidR="0048615E">
        <w:t xml:space="preserve">the </w:t>
      </w:r>
      <w:r w:rsidR="009D78C6">
        <w:t>electoral roll</w:t>
      </w:r>
      <w:r w:rsidR="00060016">
        <w:t>s</w:t>
      </w:r>
      <w:r w:rsidR="00D50766">
        <w:t xml:space="preserve">, says a statement issued </w:t>
      </w:r>
      <w:r w:rsidR="0048615E">
        <w:t xml:space="preserve">here </w:t>
      </w:r>
      <w:r w:rsidR="00D50766">
        <w:t>on Sunday</w:t>
      </w:r>
      <w:r>
        <w:t>.</w:t>
      </w:r>
    </w:p>
    <w:p w:rsidR="00A2271C" w:rsidRDefault="009D78C6" w:rsidP="0048615E">
      <w:r>
        <w:t xml:space="preserve">The decision </w:t>
      </w:r>
      <w:r w:rsidR="0048615E">
        <w:t>was made</w:t>
      </w:r>
      <w:r w:rsidR="00A2271C">
        <w:t xml:space="preserve"> in a consultation of civil society groups organized by </w:t>
      </w:r>
      <w:r w:rsidR="0048615E">
        <w:t xml:space="preserve">the </w:t>
      </w:r>
      <w:r w:rsidR="00A2271C">
        <w:t>Free and Fai</w:t>
      </w:r>
      <w:r w:rsidR="0048615E">
        <w:t xml:space="preserve">r Election Network (FAFEN) that </w:t>
      </w:r>
      <w:r w:rsidR="00A2271C">
        <w:t xml:space="preserve">welcomed the establishment of </w:t>
      </w:r>
      <w:r>
        <w:t xml:space="preserve">a </w:t>
      </w:r>
      <w:r w:rsidR="00A2271C">
        <w:t xml:space="preserve">working group at </w:t>
      </w:r>
      <w:r>
        <w:t xml:space="preserve">the </w:t>
      </w:r>
      <w:r w:rsidR="00A2271C">
        <w:t xml:space="preserve">ECP on gender and disability and </w:t>
      </w:r>
      <w:r>
        <w:t>C</w:t>
      </w:r>
      <w:r w:rsidR="00A2271C">
        <w:t>ommiss</w:t>
      </w:r>
      <w:r w:rsidR="0048615E">
        <w:t>ion’s acknowledgment</w:t>
      </w:r>
      <w:r w:rsidR="00F30E55">
        <w:t xml:space="preserve"> that more than 11</w:t>
      </w:r>
      <w:r w:rsidR="00A2271C">
        <w:t xml:space="preserve"> million eligible women voters are </w:t>
      </w:r>
      <w:r w:rsidR="0048615E">
        <w:t xml:space="preserve">still </w:t>
      </w:r>
      <w:r w:rsidR="00A2271C">
        <w:t>m</w:t>
      </w:r>
      <w:r>
        <w:t>issing from the electoral roll</w:t>
      </w:r>
      <w:r w:rsidR="00060016">
        <w:t>s</w:t>
      </w:r>
      <w:r>
        <w:t>.</w:t>
      </w:r>
    </w:p>
    <w:p w:rsidR="00A2271C" w:rsidRDefault="00A2271C" w:rsidP="00060016">
      <w:r>
        <w:t xml:space="preserve">The consultation deliberated upon the </w:t>
      </w:r>
      <w:r w:rsidR="00647EB0">
        <w:t>possible reasons for under-registration of millions of women voters and str</w:t>
      </w:r>
      <w:r w:rsidR="006564F5">
        <w:t>ategies to address them</w:t>
      </w:r>
      <w:r w:rsidR="00647EB0">
        <w:t>. The civil society groups offered the ECP</w:t>
      </w:r>
      <w:r w:rsidR="00060016">
        <w:t>,</w:t>
      </w:r>
      <w:r w:rsidR="00647EB0">
        <w:t xml:space="preserve"> </w:t>
      </w:r>
      <w:r w:rsidR="00060016">
        <w:t>which</w:t>
      </w:r>
      <w:r w:rsidR="00647EB0">
        <w:t xml:space="preserve"> was represented in the consultation</w:t>
      </w:r>
      <w:r w:rsidR="00060016">
        <w:t>,</w:t>
      </w:r>
      <w:r w:rsidR="00647EB0">
        <w:t xml:space="preserve"> an active support in identifying the missing women voters and engaging other stakeholders</w:t>
      </w:r>
      <w:r w:rsidR="00060016">
        <w:t>,</w:t>
      </w:r>
      <w:r w:rsidR="00647EB0">
        <w:t xml:space="preserve"> including media, political parties, NADRA, corporate sector and communities with high under-registration for early registration of missing women voters.</w:t>
      </w:r>
    </w:p>
    <w:p w:rsidR="00A2271C" w:rsidRDefault="00647EB0" w:rsidP="00CC5556">
      <w:r>
        <w:t xml:space="preserve">The consultation noted with </w:t>
      </w:r>
      <w:r w:rsidR="00A2271C">
        <w:t xml:space="preserve">grave concern that around </w:t>
      </w:r>
      <w:r>
        <w:t xml:space="preserve">11.67 </w:t>
      </w:r>
      <w:r w:rsidR="00A2271C">
        <w:t xml:space="preserve">million women voters </w:t>
      </w:r>
      <w:r>
        <w:t xml:space="preserve">were </w:t>
      </w:r>
      <w:r w:rsidR="00A2271C">
        <w:t>missing from the voter lists mainly because they have not been provided with Computerized National Identity Card (CNIC) yet. FAFEN’s analy</w:t>
      </w:r>
      <w:r w:rsidR="00E36526">
        <w:t>sis shows that the</w:t>
      </w:r>
      <w:r w:rsidR="00A2271C">
        <w:t xml:space="preserve"> gap has widened </w:t>
      </w:r>
      <w:r w:rsidR="00060016">
        <w:t>by 68,000 voters since G</w:t>
      </w:r>
      <w:r w:rsidR="00E36526">
        <w:t xml:space="preserve">eneral </w:t>
      </w:r>
      <w:r w:rsidR="00060016">
        <w:t>E</w:t>
      </w:r>
      <w:r w:rsidR="00E36526">
        <w:t>lection</w:t>
      </w:r>
      <w:r w:rsidR="00060016">
        <w:t xml:space="preserve"> 2013.</w:t>
      </w:r>
    </w:p>
    <w:p w:rsidR="00A2271C" w:rsidRDefault="00647EB0" w:rsidP="00CC5556">
      <w:r>
        <w:t>The consultation emph</w:t>
      </w:r>
      <w:r w:rsidR="00CC5556">
        <w:t>asized that efforts should begin on war footing</w:t>
      </w:r>
      <w:r>
        <w:t xml:space="preserve"> </w:t>
      </w:r>
      <w:r w:rsidR="00CC5556">
        <w:t>as</w:t>
      </w:r>
      <w:r w:rsidR="00A2271C">
        <w:t xml:space="preserve"> less than two years’ time </w:t>
      </w:r>
      <w:r w:rsidR="00F30E55">
        <w:t>wa</w:t>
      </w:r>
      <w:r w:rsidR="00CC5556">
        <w:t>s left before the ECP</w:t>
      </w:r>
      <w:r w:rsidR="00A2271C">
        <w:t xml:space="preserve"> </w:t>
      </w:r>
      <w:r w:rsidR="00CC5556">
        <w:t>conducts</w:t>
      </w:r>
      <w:r w:rsidR="00A2271C">
        <w:t xml:space="preserve"> the next General Elections </w:t>
      </w:r>
      <w:r w:rsidR="00CC5556">
        <w:t xml:space="preserve">in 2018. It is, therefore, </w:t>
      </w:r>
      <w:r w:rsidR="00A2271C">
        <w:t xml:space="preserve">pertinent that </w:t>
      </w:r>
      <w:r w:rsidR="00CC5556">
        <w:t>the ECP should take all appropriate measures which could help</w:t>
      </w:r>
      <w:r w:rsidR="00060016">
        <w:t xml:space="preserve"> the missing women voters</w:t>
      </w:r>
      <w:r w:rsidR="00CC5556">
        <w:t xml:space="preserve"> registered at the earliest</w:t>
      </w:r>
      <w:r w:rsidR="00060016">
        <w:t>.</w:t>
      </w:r>
    </w:p>
    <w:p w:rsidR="00647EB0" w:rsidRPr="00CC5556" w:rsidRDefault="00647EB0" w:rsidP="00A2271C">
      <w:pPr>
        <w:rPr>
          <w:color w:val="000000" w:themeColor="text1"/>
        </w:rPr>
      </w:pPr>
      <w:r w:rsidRPr="00CC5556">
        <w:rPr>
          <w:color w:val="000000" w:themeColor="text1"/>
        </w:rPr>
        <w:t>The civil society consultation hoped that ECP’s working gro</w:t>
      </w:r>
      <w:r w:rsidR="00F30E55">
        <w:rPr>
          <w:color w:val="000000" w:themeColor="text1"/>
        </w:rPr>
        <w:t>up on gender and disability would</w:t>
      </w:r>
      <w:r w:rsidRPr="00CC5556">
        <w:rPr>
          <w:color w:val="000000" w:themeColor="text1"/>
        </w:rPr>
        <w:t xml:space="preserve"> act quickly to address the issue of under-registration.</w:t>
      </w:r>
    </w:p>
    <w:p w:rsidR="00A2271C" w:rsidRDefault="00647EB0" w:rsidP="00647EB0">
      <w:r>
        <w:t>The consultation urged the ECP to f</w:t>
      </w:r>
      <w:r w:rsidR="00A2271C">
        <w:t>ormalize a comprehensive coordination mechanism with NADRA for effective support in finalizing accurate and complete voter lists</w:t>
      </w:r>
      <w:r>
        <w:t xml:space="preserve"> and i</w:t>
      </w:r>
      <w:r w:rsidR="00A2271C">
        <w:t xml:space="preserve">nitiate voter registration campaign with special focus on women to ensure that maximum women voters are registered to take part in </w:t>
      </w:r>
      <w:r w:rsidR="00CC5556">
        <w:t>the electoral process</w:t>
      </w:r>
      <w:r>
        <w:t>.</w:t>
      </w:r>
    </w:p>
    <w:p w:rsidR="00A2271C" w:rsidRDefault="00647EB0" w:rsidP="0003758A">
      <w:r>
        <w:t xml:space="preserve">The group also emphasized the need for engaging with NADRA with special focus on citizen registration of women from marginalized sections of society and relax its </w:t>
      </w:r>
      <w:r w:rsidR="0003758A">
        <w:t xml:space="preserve">documentational requirements for that purpose. Also, the consultation decided to engage in advocacy for </w:t>
      </w:r>
      <w:r w:rsidR="00CC5556">
        <w:t xml:space="preserve">bringing </w:t>
      </w:r>
      <w:r w:rsidR="0003758A">
        <w:t xml:space="preserve">amendment in law to incorporate the consent of a fresh voter on address of </w:t>
      </w:r>
      <w:r w:rsidR="00F30E55">
        <w:t xml:space="preserve">vote </w:t>
      </w:r>
      <w:r w:rsidR="0003758A">
        <w:t>registration at the time of applying for CNIC.</w:t>
      </w:r>
    </w:p>
    <w:p w:rsidR="00CC5556" w:rsidRDefault="00CC5556" w:rsidP="0003758A">
      <w:r>
        <w:t>The civil society consultation was attended by a group of 14 civil society organizations, officials of ECP and representatives of t</w:t>
      </w:r>
      <w:r w:rsidR="007F23F4">
        <w:t>he Khyber Pakhtunkhwa</w:t>
      </w:r>
      <w:r>
        <w:t xml:space="preserve"> Provincial Commission on Status of Women.</w:t>
      </w:r>
    </w:p>
    <w:p w:rsidR="00CC5556" w:rsidRDefault="00CC5556" w:rsidP="0003758A"/>
    <w:sectPr w:rsidR="00CC5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F1F" w:rsidRDefault="005E1F1F" w:rsidP="00A2271C">
      <w:pPr>
        <w:spacing w:after="0" w:line="240" w:lineRule="auto"/>
      </w:pPr>
      <w:r>
        <w:separator/>
      </w:r>
    </w:p>
  </w:endnote>
  <w:endnote w:type="continuationSeparator" w:id="0">
    <w:p w:rsidR="005E1F1F" w:rsidRDefault="005E1F1F" w:rsidP="00A2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F1F" w:rsidRDefault="005E1F1F" w:rsidP="00A2271C">
      <w:pPr>
        <w:spacing w:after="0" w:line="240" w:lineRule="auto"/>
      </w:pPr>
      <w:r>
        <w:separator/>
      </w:r>
    </w:p>
  </w:footnote>
  <w:footnote w:type="continuationSeparator" w:id="0">
    <w:p w:rsidR="005E1F1F" w:rsidRDefault="005E1F1F" w:rsidP="00A22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7B6C5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864888"/>
    <w:multiLevelType w:val="hybridMultilevel"/>
    <w:tmpl w:val="80A0F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175E9"/>
    <w:multiLevelType w:val="hybridMultilevel"/>
    <w:tmpl w:val="6B008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B3EEB"/>
    <w:multiLevelType w:val="hybridMultilevel"/>
    <w:tmpl w:val="1C52E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D4E4B"/>
    <w:multiLevelType w:val="hybridMultilevel"/>
    <w:tmpl w:val="85801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1C"/>
    <w:rsid w:val="0003758A"/>
    <w:rsid w:val="00060016"/>
    <w:rsid w:val="001644ED"/>
    <w:rsid w:val="0048615E"/>
    <w:rsid w:val="005E1F1F"/>
    <w:rsid w:val="00617380"/>
    <w:rsid w:val="0064444F"/>
    <w:rsid w:val="00647EB0"/>
    <w:rsid w:val="006564F5"/>
    <w:rsid w:val="006E1EFE"/>
    <w:rsid w:val="007F23F4"/>
    <w:rsid w:val="009D78C6"/>
    <w:rsid w:val="00A2271C"/>
    <w:rsid w:val="00B41C4A"/>
    <w:rsid w:val="00CC5556"/>
    <w:rsid w:val="00CE562F"/>
    <w:rsid w:val="00D50766"/>
    <w:rsid w:val="00E05AD4"/>
    <w:rsid w:val="00E36526"/>
    <w:rsid w:val="00E37025"/>
    <w:rsid w:val="00E465F7"/>
    <w:rsid w:val="00F3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D1BAD-9ECF-42F2-A224-22B6754A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71C"/>
  </w:style>
  <w:style w:type="paragraph" w:styleId="Footer">
    <w:name w:val="footer"/>
    <w:basedOn w:val="Normal"/>
    <w:link w:val="FooterChar"/>
    <w:uiPriority w:val="99"/>
    <w:unhideWhenUsed/>
    <w:rsid w:val="00A22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71C"/>
  </w:style>
  <w:style w:type="paragraph" w:styleId="ListParagraph">
    <w:name w:val="List Paragraph"/>
    <w:basedOn w:val="Normal"/>
    <w:uiPriority w:val="34"/>
    <w:qFormat/>
    <w:rsid w:val="00A2271C"/>
    <w:pPr>
      <w:ind w:left="720"/>
      <w:contextualSpacing/>
    </w:pPr>
    <w:rPr>
      <w:lang w:val="en-GB"/>
    </w:rPr>
  </w:style>
  <w:style w:type="paragraph" w:styleId="ListBullet">
    <w:name w:val="List Bullet"/>
    <w:basedOn w:val="Normal"/>
    <w:uiPriority w:val="99"/>
    <w:unhideWhenUsed/>
    <w:rsid w:val="00A2271C"/>
    <w:pPr>
      <w:numPr>
        <w:numId w:val="5"/>
      </w:numPr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 Ch</dc:creator>
  <cp:keywords/>
  <dc:description/>
  <cp:lastModifiedBy>Ahad</cp:lastModifiedBy>
  <cp:revision>17</cp:revision>
  <cp:lastPrinted>2016-03-13T12:11:00Z</cp:lastPrinted>
  <dcterms:created xsi:type="dcterms:W3CDTF">2016-03-13T11:44:00Z</dcterms:created>
  <dcterms:modified xsi:type="dcterms:W3CDTF">2016-03-13T12:20:00Z</dcterms:modified>
</cp:coreProperties>
</file>