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BB590" w14:textId="77777777" w:rsidR="007629DE" w:rsidRPr="007629DE" w:rsidRDefault="007629DE" w:rsidP="007629DE">
      <w:pPr>
        <w:pStyle w:val="Heading1"/>
        <w:spacing w:after="240"/>
        <w:rPr>
          <w:noProof/>
          <w:sz w:val="52"/>
          <w:szCs w:val="52"/>
          <w:rtl/>
        </w:rPr>
      </w:pPr>
      <w:r w:rsidRPr="007629DE">
        <w:rPr>
          <w:noProof/>
          <w:sz w:val="52"/>
          <w:szCs w:val="52"/>
          <w:rtl/>
        </w:rPr>
        <w:t>انتخابات اور ٹیکنالوجی کے ماہرین کا انتخابی نتائج کے آڈٹ پر زور</w:t>
      </w:r>
    </w:p>
    <w:p w14:paraId="0C311A7A" w14:textId="77777777" w:rsidR="007629DE" w:rsidRPr="007629DE" w:rsidRDefault="007629DE" w:rsidP="007629DE">
      <w:pPr>
        <w:pStyle w:val="ListParagraph"/>
        <w:numPr>
          <w:ilvl w:val="0"/>
          <w:numId w:val="3"/>
        </w:numPr>
        <w:rPr>
          <w:b/>
          <w:bCs/>
          <w:color w:val="000000" w:themeColor="text1"/>
          <w:sz w:val="32"/>
          <w:szCs w:val="32"/>
          <w:rtl/>
        </w:rPr>
      </w:pPr>
      <w:r w:rsidRPr="007629DE">
        <w:rPr>
          <w:b/>
          <w:bCs/>
          <w:color w:val="000000" w:themeColor="text1"/>
          <w:sz w:val="32"/>
          <w:szCs w:val="32"/>
        </w:rPr>
        <w:t>Technology for Election Integrity</w:t>
      </w:r>
      <w:r w:rsidRPr="007629DE">
        <w:rPr>
          <w:rFonts w:hint="cs"/>
          <w:b/>
          <w:bCs/>
          <w:color w:val="000000" w:themeColor="text1"/>
          <w:sz w:val="32"/>
          <w:szCs w:val="32"/>
          <w:rtl/>
        </w:rPr>
        <w:t xml:space="preserve">کے موضوع </w:t>
      </w:r>
      <w:r w:rsidRPr="007629DE">
        <w:rPr>
          <w:b/>
          <w:bCs/>
          <w:color w:val="000000" w:themeColor="text1"/>
          <w:sz w:val="32"/>
          <w:szCs w:val="32"/>
          <w:rtl/>
        </w:rPr>
        <w:t xml:space="preserve">پر ٹی ڈی ای اے فافن کی جانب سے سیمینار کا انعقاد </w:t>
      </w:r>
    </w:p>
    <w:p w14:paraId="52D16088" w14:textId="77777777" w:rsidR="007629DE" w:rsidRPr="007629DE" w:rsidRDefault="007629DE" w:rsidP="007629DE">
      <w:pPr>
        <w:rPr>
          <w:b/>
          <w:bCs/>
          <w:color w:val="000000" w:themeColor="text1"/>
          <w:rtl/>
        </w:rPr>
      </w:pPr>
      <w:r w:rsidRPr="007629DE">
        <w:rPr>
          <w:b/>
          <w:bCs/>
          <w:color w:val="000000" w:themeColor="text1"/>
          <w:rtl/>
        </w:rPr>
        <w:t xml:space="preserve">اسلام آباد، 28 ستمبر، 2023: </w:t>
      </w:r>
      <w:r w:rsidRPr="007629DE">
        <w:rPr>
          <w:color w:val="000000" w:themeColor="text1"/>
          <w:rtl/>
        </w:rPr>
        <w:t>فری اینڈ فیئر الیکشن نیٹ ورک</w:t>
      </w:r>
      <w:r w:rsidRPr="007629DE">
        <w:rPr>
          <w:color w:val="000000" w:themeColor="text1"/>
        </w:rPr>
        <w:t xml:space="preserve"> (FAFEN) </w:t>
      </w:r>
      <w:r w:rsidRPr="007629DE">
        <w:rPr>
          <w:color w:val="000000" w:themeColor="text1"/>
          <w:rtl/>
        </w:rPr>
        <w:t>نے الیکشن کمیشن پر زور دیا کہ وہ آئندہ عام انتخابات میں انتخابی نتائج کے آڈٹ اور الیکشن میں سوشل میڈیا کے استعمال کو منضبط کرنے کے سلسلے میں وسیع البنیاد بات چیت کا آغاز کرے</w:t>
      </w:r>
      <w:r w:rsidRPr="007629DE">
        <w:rPr>
          <w:rFonts w:hint="cs"/>
          <w:color w:val="000000" w:themeColor="text1"/>
          <w:rtl/>
        </w:rPr>
        <w:t>۔</w:t>
      </w:r>
    </w:p>
    <w:p w14:paraId="457133AC" w14:textId="77777777" w:rsidR="007629DE" w:rsidRPr="009647D4" w:rsidRDefault="007629DE" w:rsidP="007629DE">
      <w:pPr>
        <w:rPr>
          <w:sz w:val="26"/>
          <w:szCs w:val="26"/>
        </w:rPr>
      </w:pPr>
      <w:r w:rsidRPr="009647D4">
        <w:rPr>
          <w:sz w:val="26"/>
          <w:szCs w:val="26"/>
          <w:rtl/>
        </w:rPr>
        <w:t xml:space="preserve">فافن کا خیال ہے کہ الیکشنز ایکٹ 2017 کا سیکشن 4 کی ذیلی دفعہ 3 کے تحت الیکشن کمیشن کو انتخابات کے انتظام و انصرام </w:t>
      </w:r>
      <w:r w:rsidRPr="009647D4">
        <w:rPr>
          <w:sz w:val="26"/>
          <w:szCs w:val="26"/>
          <w:rtl/>
          <w:lang w:bidi="ur-PK"/>
        </w:rPr>
        <w:t xml:space="preserve">سے متعلق </w:t>
      </w:r>
      <w:r w:rsidRPr="009647D4">
        <w:rPr>
          <w:sz w:val="26"/>
          <w:szCs w:val="26"/>
          <w:rtl/>
        </w:rPr>
        <w:t>وسیع اختیارات ہیں جنہیں استعمال کرتے ہوئے الیکشن کمیشن انتخابی نتائج کا آڈٹ اور انتخابات میں سوشل میڈیا کے استعمال سے متعلق ضوابط وضع کرسکتا ہے۔ فافن نے انتخابی نتائج کے مجوزہ آڈٹ کے تفصیلی خدوخال نو اکتوبر 2023 کو جاری کرنے کا اعلان بھی کیا ہے۔ اس آڈٹ کا مقصد انتخابی نتائج کے گزٹ نوٹیفیکیشن سے پہلے پولنگ اسٹیشنوں اور حلقہ جاتی نتیجے کے فارموں کی باقاعدہ جانچ پڑتال کرنا ہے تا کہ ان کی صحت پر کم سے کم سوا</w:t>
      </w:r>
      <w:bookmarkStart w:id="0" w:name="_GoBack"/>
      <w:bookmarkEnd w:id="0"/>
      <w:r w:rsidRPr="009647D4">
        <w:rPr>
          <w:sz w:val="26"/>
          <w:szCs w:val="26"/>
          <w:rtl/>
        </w:rPr>
        <w:t>ل اٹھیں۔ انتخابی نتائج کے یہ فارم الیکشن اہلکاران کے طور پر ڈیوٹی کرنے والے وفاقی و صوبائی حکومتوں اور عدلیہ کے افسران تیار کرتے ہیں جنہیں الیکشن کمیشن کی جانب سے بغیر کسی جانچ پڑتال کے حتمی قرار دے دیا جاتا ہے۔</w:t>
      </w:r>
    </w:p>
    <w:p w14:paraId="22D82767" w14:textId="77777777" w:rsidR="007629DE" w:rsidRPr="009647D4" w:rsidRDefault="007629DE" w:rsidP="007629DE">
      <w:pPr>
        <w:rPr>
          <w:sz w:val="26"/>
          <w:szCs w:val="26"/>
          <w:rtl/>
        </w:rPr>
      </w:pPr>
      <w:r w:rsidRPr="009647D4">
        <w:rPr>
          <w:sz w:val="26"/>
          <w:szCs w:val="26"/>
          <w:rtl/>
        </w:rPr>
        <w:t>انتخابی موضوعات پر کام کرنے والے سول سوسائٹی ارکان اور ٹیکنالوجی ماہرین نے ٹیکنالوجی فار الیکشن انٹیگریٹی کے موضوع پر منعقدہ سیمینار کے دوران فافن کی جانب سے تجویز کردہ ان اقدامات کی تائید کی ٹرسٹ فار ڈیموکریٹک ایجوکیشن اینڈ اکاونٹیبلٹی - فری اینڈ فیئر الیکشن نیٹ ورک</w:t>
      </w:r>
      <w:r w:rsidRPr="009647D4">
        <w:rPr>
          <w:sz w:val="26"/>
          <w:szCs w:val="26"/>
        </w:rPr>
        <w:t xml:space="preserve"> (TDEA-FAFEN) </w:t>
      </w:r>
      <w:r w:rsidRPr="009647D4">
        <w:rPr>
          <w:sz w:val="26"/>
          <w:szCs w:val="26"/>
          <w:rtl/>
        </w:rPr>
        <w:t>کے زیراہتمام منعقدہ اس سیمینار میں انتخابی انتظامات اور عوامل میں ٹیکنالوجی کے استعمال کے لیے ایک مرحلہ وار اور محتاط انداز اختیار کرنے پر زور دیا گیا تا کہ انتخابی امور میں شفافیت، بہتر کارکردگی اور قوانین و ضوابط سے مطابقت کو فروغ دیا جاسکے۔</w:t>
      </w:r>
    </w:p>
    <w:p w14:paraId="596C4CB2" w14:textId="77777777" w:rsidR="007629DE" w:rsidRPr="009647D4" w:rsidRDefault="007629DE" w:rsidP="007629DE">
      <w:pPr>
        <w:rPr>
          <w:sz w:val="26"/>
          <w:szCs w:val="26"/>
        </w:rPr>
      </w:pPr>
      <w:r w:rsidRPr="009647D4">
        <w:rPr>
          <w:sz w:val="26"/>
          <w:szCs w:val="26"/>
          <w:rtl/>
        </w:rPr>
        <w:t>سیمینار میں ہونے والی پینل ڈسکشن کے موضوعات انتخابات میں ٹیکنالوجی کے اثرات، انتخابی نتائج کی مینیجمنٹ اور شفافیت، اور انتخابات میں سوشل میڈیا کا استعمال تھے۔ سیمنار سے فافن ایگزیکٹو کونسل کے رکن نصراللہ خان، ظفراللہ خان، طحہٰ علی، اظہر ضیاء الرحمن، سلیم رفیق، ادریس خواجہ، عاصم غفار، شجیع احمد، امبر رحیم شمسی، اسد بیگ، مختار احمد علی اور</w:t>
      </w:r>
      <w:r w:rsidRPr="009647D4">
        <w:rPr>
          <w:sz w:val="26"/>
          <w:szCs w:val="26"/>
        </w:rPr>
        <w:t xml:space="preserve"> TDEA-FAFEN </w:t>
      </w:r>
      <w:r w:rsidRPr="009647D4">
        <w:rPr>
          <w:sz w:val="26"/>
          <w:szCs w:val="26"/>
          <w:rtl/>
        </w:rPr>
        <w:t xml:space="preserve">کے ارکان نے خطاب کیا۔ . مقررین نے الیکشن کے ساتھ ٹیکنالوجی کو مؤثر طریقے سے مربوط کرنے کے بارے میں آرا دیں۔  سیمینار کے دوران اس بات پر زور دیا گیا کہ </w:t>
      </w:r>
      <w:r w:rsidRPr="009647D4">
        <w:rPr>
          <w:sz w:val="26"/>
          <w:szCs w:val="26"/>
          <w:rtl/>
          <w:lang w:bidi="ur-PK"/>
        </w:rPr>
        <w:t xml:space="preserve">پاکستان میں انتخابات کو </w:t>
      </w:r>
      <w:r w:rsidRPr="009647D4">
        <w:rPr>
          <w:sz w:val="26"/>
          <w:szCs w:val="26"/>
          <w:rtl/>
        </w:rPr>
        <w:t xml:space="preserve">انفارمیشن ایج کے تقاضوں سے مطابقت پیدا کرنی چاہئیے تاہم اس عمل کو مرحلہ وار اور بہت سے جائزوں کی روشنی میں آگے بڑھانا چاہئیے تا کہ اس متعلقہ مسائل کی بروقت شناخت ہوسکے اور انہیں حل کیا جاسکے۔ </w:t>
      </w:r>
    </w:p>
    <w:p w14:paraId="2AC71DEF" w14:textId="77777777" w:rsidR="007629DE" w:rsidRPr="009647D4" w:rsidRDefault="007629DE" w:rsidP="007629DE">
      <w:pPr>
        <w:rPr>
          <w:sz w:val="26"/>
          <w:szCs w:val="26"/>
        </w:rPr>
      </w:pPr>
      <w:r w:rsidRPr="009647D4">
        <w:rPr>
          <w:sz w:val="26"/>
          <w:szCs w:val="26"/>
          <w:rtl/>
        </w:rPr>
        <w:t xml:space="preserve">اس موقع پر خطاب کرتے ہوئے نصراللہ خان نے کہا کہ سیمینار کا مقصد انتخابی انتظام میں ٹیکنالوجی کے استعمال کے بارے میں بامعنی گفتگو کو فروغ دینا ہے۔ انہوں نے کہا کہ انتخابات میں ٹیکنالوجی کے استعمال کے لیے تمام انتخابی اسٹیک ہولڈرز میں ہم آہنگی ہونی چاہئیے تا کہ انتخابی نتائج کی قبولیت اور ان پر اعتماد میں اضافہ ہوسکے۔ </w:t>
      </w:r>
    </w:p>
    <w:p w14:paraId="33D4286D" w14:textId="2DD971E3" w:rsidR="007629DE" w:rsidRPr="009647D4" w:rsidRDefault="007629DE" w:rsidP="00B255E2">
      <w:pPr>
        <w:rPr>
          <w:sz w:val="26"/>
          <w:szCs w:val="26"/>
        </w:rPr>
      </w:pPr>
      <w:r w:rsidRPr="009647D4">
        <w:rPr>
          <w:sz w:val="26"/>
          <w:szCs w:val="26"/>
          <w:rtl/>
        </w:rPr>
        <w:t>ٹی ڈی ای اے کی قائم مقام چیف ایگزیکٹو آفیسر سمین بی بی نے اپنے اختتامی کلمات میں انتخابی و ٹیکنالوجی ماہرین کی شفاف اور منصفانہ انتخابات کے لیے کی جانے وال</w:t>
      </w:r>
      <w:r w:rsidR="00B255E2">
        <w:rPr>
          <w:sz w:val="26"/>
          <w:szCs w:val="26"/>
          <w:rtl/>
        </w:rPr>
        <w:t>ی کوششوں کو سراہا۔ ان کا کہنا ت</w:t>
      </w:r>
      <w:r w:rsidR="00B255E2">
        <w:rPr>
          <w:rFonts w:hint="cs"/>
          <w:sz w:val="26"/>
          <w:szCs w:val="26"/>
          <w:rtl/>
        </w:rPr>
        <w:t>ھا</w:t>
      </w:r>
      <w:r w:rsidRPr="009647D4">
        <w:rPr>
          <w:sz w:val="26"/>
          <w:szCs w:val="26"/>
          <w:rtl/>
        </w:rPr>
        <w:t>کہ اس طرح کی باہمی کوششوں کے ذریعے ہی ہم ٹیکنالوجی کے بدلتے ہوئے منظر نامے میں انتخابی سالمیت، شفافیت اور احتساب کے اصولوں کو فروغ دے سکتے ہیں۔</w:t>
      </w:r>
    </w:p>
    <w:p w14:paraId="75EFEF49" w14:textId="77777777" w:rsidR="007629DE" w:rsidRPr="007629DE" w:rsidRDefault="007629DE" w:rsidP="007D67AC">
      <w:pPr>
        <w:rPr>
          <w:color w:val="000000" w:themeColor="text1"/>
        </w:rPr>
      </w:pPr>
    </w:p>
    <w:sectPr w:rsidR="007629DE" w:rsidRPr="007629DE" w:rsidSect="004E7DF1">
      <w:headerReference w:type="default" r:id="rId7"/>
      <w:pgSz w:w="11906" w:h="16838"/>
      <w:pgMar w:top="2880" w:right="83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004D9" w14:textId="77777777" w:rsidR="008E1A08" w:rsidRDefault="008E1A08" w:rsidP="00AA7D91">
      <w:r>
        <w:separator/>
      </w:r>
    </w:p>
  </w:endnote>
  <w:endnote w:type="continuationSeparator" w:id="0">
    <w:p w14:paraId="3586E840" w14:textId="77777777" w:rsidR="008E1A08" w:rsidRDefault="008E1A08" w:rsidP="00AA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Lucida Grande">
    <w:charset w:val="00"/>
    <w:family w:val="auto"/>
    <w:pitch w:val="variable"/>
    <w:sig w:usb0="00000A87" w:usb1="00000000"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D1329" w14:textId="77777777" w:rsidR="008E1A08" w:rsidRDefault="008E1A08" w:rsidP="00AA7D91">
      <w:r>
        <w:separator/>
      </w:r>
    </w:p>
  </w:footnote>
  <w:footnote w:type="continuationSeparator" w:id="0">
    <w:p w14:paraId="1A0066F4" w14:textId="77777777" w:rsidR="008E1A08" w:rsidRDefault="008E1A08" w:rsidP="00AA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ACCAA" w14:textId="43D80A86" w:rsidR="00A6548C" w:rsidRDefault="009C63F4" w:rsidP="00AA7D91">
    <w:pPr>
      <w:pStyle w:val="Header"/>
    </w:pPr>
    <w:r>
      <w:rPr>
        <w:noProof/>
        <w:lang w:val="en-US"/>
      </w:rPr>
      <w:drawing>
        <wp:anchor distT="0" distB="0" distL="114300" distR="114300" simplePos="0" relativeHeight="251659264" behindDoc="1" locked="0" layoutInCell="1" allowOverlap="1" wp14:anchorId="15D5C5A4" wp14:editId="12141F83">
          <wp:simplePos x="0" y="0"/>
          <wp:positionH relativeFrom="column">
            <wp:posOffset>-914400</wp:posOffset>
          </wp:positionH>
          <wp:positionV relativeFrom="paragraph">
            <wp:posOffset>-441960</wp:posOffset>
          </wp:positionV>
          <wp:extent cx="7589520" cy="107295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0" cy="1072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C35" w:rsidRPr="00927B2C">
      <w:rPr>
        <w:noProof/>
        <w:lang w:val="en-US"/>
      </w:rPr>
      <mc:AlternateContent>
        <mc:Choice Requires="wps">
          <w:drawing>
            <wp:anchor distT="0" distB="0" distL="114300" distR="114300" simplePos="0" relativeHeight="251661312" behindDoc="0" locked="0" layoutInCell="1" allowOverlap="1" wp14:anchorId="57B40C06" wp14:editId="572E6FC2">
              <wp:simplePos x="0" y="0"/>
              <wp:positionH relativeFrom="column">
                <wp:posOffset>0</wp:posOffset>
              </wp:positionH>
              <wp:positionV relativeFrom="paragraph">
                <wp:posOffset>175260</wp:posOffset>
              </wp:positionV>
              <wp:extent cx="5006340" cy="617220"/>
              <wp:effectExtent l="0" t="0" r="3810" b="0"/>
              <wp:wrapNone/>
              <wp:docPr id="18" name="Rectangle 18"/>
              <wp:cNvGraphicFramePr/>
              <a:graphic xmlns:a="http://schemas.openxmlformats.org/drawingml/2006/main">
                <a:graphicData uri="http://schemas.microsoft.com/office/word/2010/wordprocessingShape">
                  <wps:wsp>
                    <wps:cNvSpPr/>
                    <wps:spPr>
                      <a:xfrm flipH="1">
                        <a:off x="0" y="0"/>
                        <a:ext cx="5006340" cy="617220"/>
                      </a:xfrm>
                      <a:prstGeom prst="rect">
                        <a:avLst/>
                      </a:prstGeom>
                      <a:gradFill flip="none" rotWithShape="1">
                        <a:gsLst>
                          <a:gs pos="0">
                            <a:schemeClr val="bg1">
                              <a:lumMod val="75000"/>
                            </a:schemeClr>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0D378D" w14:textId="77777777" w:rsidR="00927B2C" w:rsidRPr="0093366F" w:rsidRDefault="00927B2C" w:rsidP="00AA7D91">
                          <w:pPr>
                            <w:pStyle w:val="Heading3"/>
                            <w:bidi w:val="0"/>
                            <w:rPr>
                              <w:i w:val="0"/>
                              <w:iCs w:val="0"/>
                              <w:rtl/>
                            </w:rPr>
                          </w:pPr>
                          <w:r w:rsidRPr="0093366F">
                            <w:rPr>
                              <w:rFonts w:hint="cs"/>
                              <w:i w:val="0"/>
                              <w:iCs w:val="0"/>
                              <w:rtl/>
                            </w:rPr>
                            <w:t>پریس ریلیز</w:t>
                          </w:r>
                          <w:r w:rsidRPr="0093366F">
                            <w:rPr>
                              <w:i w:val="0"/>
                              <w:iCs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B40C06" id="Rectangle 18" o:spid="_x0000_s1026" style="position:absolute;left:0;text-align:left;margin-left:0;margin-top:13.8pt;width:394.2pt;height:48.6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" fillcolor="#bfbfbf [2412]" stroked="f" strokeweight="1pt">
              <v:fill color2="white [3212]" rotate="t" angle="90" focus="100%" type="gradient"/>
              <v:textbox>
                <w:txbxContent>
                  <w:p w14:paraId="590D378D" w14:textId="77777777" w:rsidR="00927B2C" w:rsidRPr="0093366F" w:rsidRDefault="00927B2C" w:rsidP="00AA7D91">
                    <w:pPr>
                      <w:pStyle w:val="Heading3"/>
                      <w:bidi w:val="0"/>
                      <w:rPr>
                        <w:i w:val="0"/>
                        <w:iCs w:val="0"/>
                        <w:rtl/>
                      </w:rPr>
                    </w:pPr>
                    <w:r w:rsidRPr="0093366F">
                      <w:rPr>
                        <w:rFonts w:hint="cs"/>
                        <w:i w:val="0"/>
                        <w:iCs w:val="0"/>
                        <w:rtl/>
                      </w:rPr>
                      <w:t>پریس ریلیز</w:t>
                    </w:r>
                    <w:r w:rsidRPr="0093366F">
                      <w:rPr>
                        <w:i w:val="0"/>
                        <w:iCs w:val="0"/>
                      </w:rPr>
                      <w:t xml:space="preserve">                </w:t>
                    </w:r>
                  </w:p>
                </w:txbxContent>
              </v:textbox>
            </v:rect>
          </w:pict>
        </mc:Fallback>
      </mc:AlternateContent>
    </w:r>
    <w:r w:rsidR="00EA4C35" w:rsidRPr="00927B2C">
      <w:rPr>
        <w:noProof/>
        <w:lang w:val="en-US"/>
      </w:rPr>
      <w:drawing>
        <wp:anchor distT="0" distB="0" distL="114300" distR="114300" simplePos="0" relativeHeight="251664384" behindDoc="0" locked="0" layoutInCell="1" allowOverlap="1" wp14:anchorId="3A88B22A" wp14:editId="7D5A5A29">
          <wp:simplePos x="0" y="0"/>
          <wp:positionH relativeFrom="column">
            <wp:posOffset>4788535</wp:posOffset>
          </wp:positionH>
          <wp:positionV relativeFrom="paragraph">
            <wp:posOffset>-252730</wp:posOffset>
          </wp:positionV>
          <wp:extent cx="1445260" cy="1464945"/>
          <wp:effectExtent l="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260" cy="1464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C35">
      <w:rPr>
        <w:noProof/>
        <w:lang w:val="en-US"/>
      </w:rPr>
      <mc:AlternateContent>
        <mc:Choice Requires="wps">
          <w:drawing>
            <wp:anchor distT="0" distB="0" distL="114300" distR="114300" simplePos="0" relativeHeight="251663360" behindDoc="0" locked="0" layoutInCell="1" allowOverlap="1" wp14:anchorId="1A89B4C9" wp14:editId="52188787">
              <wp:simplePos x="0" y="0"/>
              <wp:positionH relativeFrom="column">
                <wp:posOffset>5090160</wp:posOffset>
              </wp:positionH>
              <wp:positionV relativeFrom="paragraph">
                <wp:posOffset>-190500</wp:posOffset>
              </wp:positionV>
              <wp:extent cx="1630680" cy="1403985"/>
              <wp:effectExtent l="0" t="0" r="7620" b="5715"/>
              <wp:wrapNone/>
              <wp:docPr id="1" name="Rectangle 1"/>
              <wp:cNvGraphicFramePr/>
              <a:graphic xmlns:a="http://schemas.openxmlformats.org/drawingml/2006/main">
                <a:graphicData uri="http://schemas.microsoft.com/office/word/2010/wordprocessingShape">
                  <wps:wsp>
                    <wps:cNvSpPr/>
                    <wps:spPr>
                      <a:xfrm>
                        <a:off x="0" y="0"/>
                        <a:ext cx="1630680" cy="14039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66EC41" id="Rectangle 1" o:spid="_x0000_s1026" style="position:absolute;margin-left:400.8pt;margin-top:-15pt;width:128.4pt;height:110.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70E5"/>
    <w:multiLevelType w:val="hybridMultilevel"/>
    <w:tmpl w:val="FF7E53BC"/>
    <w:lvl w:ilvl="0" w:tplc="DC66B1DA">
      <w:start w:val="1"/>
      <w:numFmt w:val="bullet"/>
      <w:pStyle w:val="Heading2"/>
      <w:lvlText w:val=""/>
      <w:lvlJc w:val="left"/>
      <w:pPr>
        <w:ind w:left="720" w:hanging="360"/>
      </w:pPr>
      <w:rPr>
        <w:rFonts w:ascii="Wingdings" w:hAnsi="Wingdings"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97C67"/>
    <w:multiLevelType w:val="hybridMultilevel"/>
    <w:tmpl w:val="D2D2432C"/>
    <w:lvl w:ilvl="0" w:tplc="3FA63F74">
      <w:start w:val="1"/>
      <w:numFmt w:val="bullet"/>
      <w:lvlText w:val=""/>
      <w:lvlJc w:val="left"/>
      <w:pPr>
        <w:ind w:left="720" w:hanging="360"/>
      </w:pPr>
      <w:rPr>
        <w:rFonts w:ascii="Wingdings" w:hAnsi="Wingdings" w:hint="default"/>
        <w:color w:val="7F7F7F" w:themeColor="text1" w:themeTint="8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C01692"/>
    <w:multiLevelType w:val="hybridMultilevel"/>
    <w:tmpl w:val="4DC8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8C"/>
    <w:rsid w:val="0006001B"/>
    <w:rsid w:val="000678F9"/>
    <w:rsid w:val="001222B7"/>
    <w:rsid w:val="00143ED6"/>
    <w:rsid w:val="001D3D34"/>
    <w:rsid w:val="0021444D"/>
    <w:rsid w:val="00222DAE"/>
    <w:rsid w:val="00354436"/>
    <w:rsid w:val="00356FFF"/>
    <w:rsid w:val="00363AE5"/>
    <w:rsid w:val="00410803"/>
    <w:rsid w:val="0041557B"/>
    <w:rsid w:val="00425E68"/>
    <w:rsid w:val="004437DF"/>
    <w:rsid w:val="004D5C13"/>
    <w:rsid w:val="004E7DF1"/>
    <w:rsid w:val="00505066"/>
    <w:rsid w:val="006E0C79"/>
    <w:rsid w:val="006F491E"/>
    <w:rsid w:val="007629DE"/>
    <w:rsid w:val="00781E49"/>
    <w:rsid w:val="007D67AC"/>
    <w:rsid w:val="00827276"/>
    <w:rsid w:val="008421C1"/>
    <w:rsid w:val="008713C8"/>
    <w:rsid w:val="008965CF"/>
    <w:rsid w:val="008E1A08"/>
    <w:rsid w:val="008F5B1F"/>
    <w:rsid w:val="00927B2C"/>
    <w:rsid w:val="0093366F"/>
    <w:rsid w:val="009C63F4"/>
    <w:rsid w:val="009F10C8"/>
    <w:rsid w:val="00A53CB5"/>
    <w:rsid w:val="00A6548C"/>
    <w:rsid w:val="00AA7D91"/>
    <w:rsid w:val="00B255E2"/>
    <w:rsid w:val="00B34FFB"/>
    <w:rsid w:val="00BB069D"/>
    <w:rsid w:val="00BD2FB7"/>
    <w:rsid w:val="00BF0C62"/>
    <w:rsid w:val="00C108D8"/>
    <w:rsid w:val="00D708A8"/>
    <w:rsid w:val="00DB5AE0"/>
    <w:rsid w:val="00E91B18"/>
    <w:rsid w:val="00EA4C35"/>
    <w:rsid w:val="00ED7EBF"/>
    <w:rsid w:val="00EE299A"/>
    <w:rsid w:val="00F07D99"/>
    <w:rsid w:val="00F27915"/>
    <w:rsid w:val="00F858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58D4F"/>
  <w15:chartTrackingRefBased/>
  <w15:docId w15:val="{C9F90DF5-AFB0-4C60-8857-670F392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91"/>
    <w:pPr>
      <w:bidi/>
      <w:spacing w:after="120" w:line="240" w:lineRule="auto"/>
      <w:jc w:val="both"/>
    </w:pPr>
    <w:rPr>
      <w:rFonts w:ascii="Jameel Noori Nastaleeq" w:eastAsiaTheme="minorEastAsia" w:hAnsi="Jameel Noori Nastaleeq" w:cs="Jameel Noori Nastaleeq"/>
      <w:sz w:val="28"/>
      <w:szCs w:val="28"/>
      <w:lang w:val="en-US"/>
    </w:rPr>
  </w:style>
  <w:style w:type="paragraph" w:styleId="Heading1">
    <w:name w:val="heading 1"/>
    <w:basedOn w:val="Normal"/>
    <w:next w:val="Normal"/>
    <w:link w:val="Heading1Char"/>
    <w:uiPriority w:val="9"/>
    <w:qFormat/>
    <w:rsid w:val="00AA7D91"/>
    <w:pPr>
      <w:spacing w:after="160"/>
      <w:outlineLvl w:val="0"/>
    </w:pPr>
    <w:rPr>
      <w:b/>
      <w:bCs/>
      <w:color w:val="0070C0"/>
      <w:sz w:val="50"/>
      <w:szCs w:val="50"/>
      <w:lang w:val="en-GB" w:bidi="ur-PK"/>
    </w:rPr>
  </w:style>
  <w:style w:type="paragraph" w:styleId="Heading2">
    <w:name w:val="heading 2"/>
    <w:basedOn w:val="ListParagraph"/>
    <w:next w:val="Normal"/>
    <w:link w:val="Heading2Char"/>
    <w:uiPriority w:val="9"/>
    <w:unhideWhenUsed/>
    <w:qFormat/>
    <w:rsid w:val="00AA7D91"/>
    <w:pPr>
      <w:numPr>
        <w:numId w:val="1"/>
      </w:numPr>
      <w:outlineLvl w:val="1"/>
    </w:pPr>
    <w:rPr>
      <w:sz w:val="36"/>
      <w:szCs w:val="36"/>
    </w:rPr>
  </w:style>
  <w:style w:type="paragraph" w:styleId="Heading3">
    <w:name w:val="heading 3"/>
    <w:basedOn w:val="Normal"/>
    <w:next w:val="Normal"/>
    <w:link w:val="Heading3Char"/>
    <w:uiPriority w:val="9"/>
    <w:unhideWhenUsed/>
    <w:qFormat/>
    <w:rsid w:val="00AA7D91"/>
    <w:pPr>
      <w:ind w:right="342"/>
      <w:jc w:val="right"/>
      <w:outlineLvl w:val="2"/>
    </w:pPr>
    <w:rPr>
      <w:b/>
      <w:bCs/>
      <w:i/>
      <w:iCs/>
      <w:color w:val="404040" w:themeColor="text1" w:themeTint="BF"/>
      <w:sz w:val="50"/>
      <w:szCs w:val="50"/>
      <w:lang w:val="en-GB"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8C"/>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A6548C"/>
  </w:style>
  <w:style w:type="paragraph" w:styleId="Footer">
    <w:name w:val="footer"/>
    <w:basedOn w:val="Normal"/>
    <w:link w:val="FooterChar"/>
    <w:uiPriority w:val="99"/>
    <w:unhideWhenUsed/>
    <w:rsid w:val="00A6548C"/>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A6548C"/>
  </w:style>
  <w:style w:type="paragraph" w:styleId="ListParagraph">
    <w:name w:val="List Paragraph"/>
    <w:basedOn w:val="Normal"/>
    <w:uiPriority w:val="34"/>
    <w:qFormat/>
    <w:rsid w:val="00EA4C35"/>
    <w:pPr>
      <w:ind w:left="720"/>
      <w:contextualSpacing/>
    </w:pPr>
  </w:style>
  <w:style w:type="table" w:styleId="GridTable6Colorful-Accent3">
    <w:name w:val="Grid Table 6 Colorful Accent 3"/>
    <w:basedOn w:val="TableNormal"/>
    <w:uiPriority w:val="51"/>
    <w:rsid w:val="00781E4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mentTextChar">
    <w:name w:val="Comment Text Char"/>
    <w:basedOn w:val="DefaultParagraphFont"/>
    <w:link w:val="CommentText"/>
    <w:uiPriority w:val="99"/>
    <w:semiHidden/>
    <w:rsid w:val="00781E49"/>
    <w:rPr>
      <w:sz w:val="24"/>
      <w:szCs w:val="24"/>
      <w:lang w:val="en-US"/>
    </w:rPr>
  </w:style>
  <w:style w:type="paragraph" w:styleId="CommentText">
    <w:name w:val="annotation text"/>
    <w:basedOn w:val="Normal"/>
    <w:link w:val="CommentTextChar"/>
    <w:uiPriority w:val="99"/>
    <w:semiHidden/>
    <w:unhideWhenUsed/>
    <w:rsid w:val="00781E49"/>
    <w:pPr>
      <w:spacing w:after="160"/>
    </w:pPr>
    <w:rPr>
      <w:rFonts w:eastAsiaTheme="minorHAnsi"/>
    </w:rPr>
  </w:style>
  <w:style w:type="character" w:customStyle="1" w:styleId="CommentTextChar1">
    <w:name w:val="Comment Text Char1"/>
    <w:basedOn w:val="DefaultParagraphFont"/>
    <w:uiPriority w:val="99"/>
    <w:semiHidden/>
    <w:rsid w:val="00781E49"/>
    <w:rPr>
      <w:rFonts w:eastAsiaTheme="minorEastAsia"/>
      <w:sz w:val="20"/>
      <w:szCs w:val="20"/>
      <w:lang w:val="en-US"/>
    </w:rPr>
  </w:style>
  <w:style w:type="character" w:customStyle="1" w:styleId="CommentSubjectChar">
    <w:name w:val="Comment Subject Char"/>
    <w:basedOn w:val="CommentTextChar"/>
    <w:link w:val="CommentSubject"/>
    <w:uiPriority w:val="99"/>
    <w:semiHidden/>
    <w:rsid w:val="00781E49"/>
    <w:rPr>
      <w:b/>
      <w:bCs/>
      <w:sz w:val="20"/>
      <w:szCs w:val="20"/>
      <w:lang w:val="en-US"/>
    </w:rPr>
  </w:style>
  <w:style w:type="paragraph" w:styleId="CommentSubject">
    <w:name w:val="annotation subject"/>
    <w:basedOn w:val="CommentText"/>
    <w:next w:val="CommentText"/>
    <w:link w:val="CommentSubjectChar"/>
    <w:uiPriority w:val="99"/>
    <w:semiHidden/>
    <w:unhideWhenUsed/>
    <w:rsid w:val="00781E49"/>
    <w:rPr>
      <w:b/>
      <w:bCs/>
      <w:sz w:val="20"/>
      <w:szCs w:val="20"/>
    </w:rPr>
  </w:style>
  <w:style w:type="character" w:customStyle="1" w:styleId="CommentSubjectChar1">
    <w:name w:val="Comment Subject Char1"/>
    <w:basedOn w:val="CommentTextChar1"/>
    <w:uiPriority w:val="99"/>
    <w:semiHidden/>
    <w:rsid w:val="00781E49"/>
    <w:rPr>
      <w:rFonts w:eastAsiaTheme="minorEastAsia"/>
      <w:b/>
      <w:bCs/>
      <w:sz w:val="20"/>
      <w:szCs w:val="20"/>
      <w:lang w:val="en-US"/>
    </w:rPr>
  </w:style>
  <w:style w:type="character" w:customStyle="1" w:styleId="BalloonTextChar">
    <w:name w:val="Balloon Text Char"/>
    <w:basedOn w:val="DefaultParagraphFont"/>
    <w:link w:val="BalloonText"/>
    <w:uiPriority w:val="99"/>
    <w:semiHidden/>
    <w:rsid w:val="00781E49"/>
    <w:rPr>
      <w:rFonts w:ascii="Lucida Grande" w:hAnsi="Lucida Grande" w:cs="Lucida Grande"/>
      <w:sz w:val="18"/>
      <w:szCs w:val="18"/>
      <w:lang w:val="en-US"/>
    </w:rPr>
  </w:style>
  <w:style w:type="paragraph" w:styleId="BalloonText">
    <w:name w:val="Balloon Text"/>
    <w:basedOn w:val="Normal"/>
    <w:link w:val="BalloonTextChar"/>
    <w:uiPriority w:val="99"/>
    <w:semiHidden/>
    <w:unhideWhenUsed/>
    <w:rsid w:val="00781E49"/>
    <w:rPr>
      <w:rFonts w:ascii="Lucida Grande" w:eastAsiaTheme="minorHAnsi" w:hAnsi="Lucida Grande" w:cs="Lucida Grande"/>
      <w:sz w:val="18"/>
      <w:szCs w:val="18"/>
    </w:rPr>
  </w:style>
  <w:style w:type="character" w:customStyle="1" w:styleId="BalloonTextChar1">
    <w:name w:val="Balloon Text Char1"/>
    <w:basedOn w:val="DefaultParagraphFont"/>
    <w:uiPriority w:val="99"/>
    <w:semiHidden/>
    <w:rsid w:val="00781E49"/>
    <w:rPr>
      <w:rFonts w:ascii="Segoe UI" w:eastAsiaTheme="minorEastAsia" w:hAnsi="Segoe UI" w:cs="Segoe UI"/>
      <w:sz w:val="18"/>
      <w:szCs w:val="18"/>
      <w:lang w:val="en-US"/>
    </w:rPr>
  </w:style>
  <w:style w:type="table" w:styleId="PlainTable1">
    <w:name w:val="Plain Table 1"/>
    <w:basedOn w:val="TableNormal"/>
    <w:uiPriority w:val="41"/>
    <w:rsid w:val="00781E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AA7D91"/>
    <w:rPr>
      <w:rFonts w:ascii="Jameel Noori Nastaleeq" w:eastAsiaTheme="minorEastAsia" w:hAnsi="Jameel Noori Nastaleeq" w:cs="Jameel Noori Nastaleeq"/>
      <w:b/>
      <w:bCs/>
      <w:color w:val="0070C0"/>
      <w:sz w:val="50"/>
      <w:szCs w:val="50"/>
      <w:lang w:bidi="ur-PK"/>
    </w:rPr>
  </w:style>
  <w:style w:type="character" w:customStyle="1" w:styleId="Heading2Char">
    <w:name w:val="Heading 2 Char"/>
    <w:basedOn w:val="DefaultParagraphFont"/>
    <w:link w:val="Heading2"/>
    <w:uiPriority w:val="9"/>
    <w:rsid w:val="00AA7D91"/>
    <w:rPr>
      <w:rFonts w:ascii="Jameel Noori Nastaleeq" w:eastAsiaTheme="minorEastAsia" w:hAnsi="Jameel Noori Nastaleeq" w:cs="Jameel Noori Nastaleeq"/>
      <w:sz w:val="36"/>
      <w:szCs w:val="36"/>
      <w:lang w:val="en-US"/>
    </w:rPr>
  </w:style>
  <w:style w:type="character" w:customStyle="1" w:styleId="Heading3Char">
    <w:name w:val="Heading 3 Char"/>
    <w:basedOn w:val="DefaultParagraphFont"/>
    <w:link w:val="Heading3"/>
    <w:uiPriority w:val="9"/>
    <w:rsid w:val="00AA7D91"/>
    <w:rPr>
      <w:rFonts w:ascii="Jameel Noori Nastaleeq" w:eastAsiaTheme="minorEastAsia" w:hAnsi="Jameel Noori Nastaleeq" w:cs="Jameel Noori Nastaleeq"/>
      <w:b/>
      <w:bCs/>
      <w:i/>
      <w:iCs/>
      <w:color w:val="404040" w:themeColor="text1" w:themeTint="BF"/>
      <w:sz w:val="50"/>
      <w:szCs w:val="50"/>
      <w:lang w:bidi="ur-PK"/>
    </w:rPr>
  </w:style>
  <w:style w:type="paragraph" w:styleId="NormalWeb">
    <w:name w:val="Normal (Web)"/>
    <w:basedOn w:val="Normal"/>
    <w:uiPriority w:val="99"/>
    <w:unhideWhenUsed/>
    <w:rsid w:val="001D3D34"/>
    <w:pPr>
      <w:bidi w:val="0"/>
      <w:spacing w:before="100" w:beforeAutospacing="1" w:after="100" w:afterAutospacing="1"/>
      <w:jc w:val="left"/>
    </w:pPr>
    <w:rPr>
      <w:rFonts w:ascii="Times New Roman" w:eastAsiaTheme="minorHAnsi" w:hAnsi="Times New Roman" w:cs="Times New Roman"/>
      <w:sz w:val="24"/>
      <w:szCs w:val="24"/>
    </w:rPr>
  </w:style>
  <w:style w:type="paragraph" w:styleId="HTMLPreformatted">
    <w:name w:val="HTML Preformatted"/>
    <w:basedOn w:val="Normal"/>
    <w:link w:val="HTMLPreformattedChar"/>
    <w:uiPriority w:val="99"/>
    <w:unhideWhenUsed/>
    <w:rsid w:val="0093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3366F"/>
    <w:rPr>
      <w:rFonts w:ascii="Courier New" w:eastAsia="Times New Roman" w:hAnsi="Courier New" w:cs="Courier New"/>
      <w:sz w:val="20"/>
      <w:szCs w:val="20"/>
      <w:lang w:val="en-US"/>
    </w:rPr>
  </w:style>
  <w:style w:type="character" w:customStyle="1" w:styleId="y2iqfc">
    <w:name w:val="y2iqfc"/>
    <w:basedOn w:val="DefaultParagraphFont"/>
    <w:rsid w:val="0093366F"/>
  </w:style>
  <w:style w:type="character" w:styleId="Strong">
    <w:name w:val="Strong"/>
    <w:basedOn w:val="DefaultParagraphFont"/>
    <w:uiPriority w:val="22"/>
    <w:qFormat/>
    <w:rsid w:val="00C10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03973">
      <w:bodyDiv w:val="1"/>
      <w:marLeft w:val="0"/>
      <w:marRight w:val="0"/>
      <w:marTop w:val="0"/>
      <w:marBottom w:val="0"/>
      <w:divBdr>
        <w:top w:val="none" w:sz="0" w:space="0" w:color="auto"/>
        <w:left w:val="none" w:sz="0" w:space="0" w:color="auto"/>
        <w:bottom w:val="none" w:sz="0" w:space="0" w:color="auto"/>
        <w:right w:val="none" w:sz="0" w:space="0" w:color="auto"/>
      </w:divBdr>
    </w:div>
    <w:div w:id="963923392">
      <w:bodyDiv w:val="1"/>
      <w:marLeft w:val="0"/>
      <w:marRight w:val="0"/>
      <w:marTop w:val="0"/>
      <w:marBottom w:val="0"/>
      <w:divBdr>
        <w:top w:val="none" w:sz="0" w:space="0" w:color="auto"/>
        <w:left w:val="none" w:sz="0" w:space="0" w:color="auto"/>
        <w:bottom w:val="none" w:sz="0" w:space="0" w:color="auto"/>
        <w:right w:val="none" w:sz="0" w:space="0" w:color="auto"/>
      </w:divBdr>
    </w:div>
    <w:div w:id="1218862358">
      <w:bodyDiv w:val="1"/>
      <w:marLeft w:val="0"/>
      <w:marRight w:val="0"/>
      <w:marTop w:val="0"/>
      <w:marBottom w:val="0"/>
      <w:divBdr>
        <w:top w:val="none" w:sz="0" w:space="0" w:color="auto"/>
        <w:left w:val="none" w:sz="0" w:space="0" w:color="auto"/>
        <w:bottom w:val="none" w:sz="0" w:space="0" w:color="auto"/>
        <w:right w:val="none" w:sz="0" w:space="0" w:color="auto"/>
      </w:divBdr>
    </w:div>
    <w:div w:id="20830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2443</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Javed Khan</dc:creator>
  <cp:keywords/>
  <dc:description/>
  <cp:lastModifiedBy>Abdul-Ahad</cp:lastModifiedBy>
  <cp:revision>4</cp:revision>
  <cp:lastPrinted>2018-03-14T08:07:00Z</cp:lastPrinted>
  <dcterms:created xsi:type="dcterms:W3CDTF">2023-09-28T13:39:00Z</dcterms:created>
  <dcterms:modified xsi:type="dcterms:W3CDTF">2023-09-28T13:42:00Z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fe47f43ef29153edb2262ec5a4dbdfec06c2980acb2ae0ad918066604259170b</vt:lpwstr>
  </property>
</Properties>
</file>